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Pr="00B35903" w:rsidRDefault="001A1B1D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4</w:t>
      </w:r>
      <w:r w:rsidR="00827B3E" w:rsidRPr="00B35903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CE151B" w:rsidRPr="00CE151B">
        <w:rPr>
          <w:rFonts w:ascii="Arial Black" w:hAnsi="Arial Black" w:cs="Arial"/>
          <w:b/>
          <w:sz w:val="32"/>
          <w:szCs w:val="32"/>
          <w:u w:val="single"/>
        </w:rPr>
        <w:t>závěrečný účet městyse za rok 2019 a účetní závěrka městyse k 31. 12. 2019</w:t>
      </w:r>
    </w:p>
    <w:p w:rsidR="008E2F23" w:rsidRDefault="008E2F23" w:rsidP="0038390D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94154E" w:rsidRPr="00827B3E" w:rsidRDefault="0094154E" w:rsidP="0038390D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CE151B" w:rsidRPr="009661CD" w:rsidRDefault="00CE151B" w:rsidP="00CE151B">
      <w:pPr>
        <w:keepNext/>
        <w:keepLines/>
        <w:spacing w:before="60"/>
        <w:rPr>
          <w:b/>
          <w:caps/>
          <w:sz w:val="22"/>
          <w:szCs w:val="22"/>
          <w:u w:val="single"/>
        </w:rPr>
      </w:pPr>
      <w:r w:rsidRPr="009661CD">
        <w:rPr>
          <w:b/>
          <w:caps/>
          <w:sz w:val="22"/>
          <w:szCs w:val="22"/>
          <w:u w:val="single"/>
        </w:rPr>
        <w:t xml:space="preserve">Usnesení Č. </w:t>
      </w:r>
      <w:r w:rsidRPr="009661CD">
        <w:rPr>
          <w:b/>
          <w:sz w:val="22"/>
          <w:szCs w:val="22"/>
          <w:u w:val="single"/>
        </w:rPr>
        <w:t>9-322/34/2020</w:t>
      </w:r>
      <w:r w:rsidRPr="009661CD">
        <w:rPr>
          <w:b/>
          <w:caps/>
          <w:sz w:val="22"/>
          <w:szCs w:val="22"/>
          <w:u w:val="single"/>
        </w:rPr>
        <w:t>:</w:t>
      </w:r>
    </w:p>
    <w:p w:rsidR="00CE151B" w:rsidRPr="009661CD" w:rsidRDefault="00CE151B" w:rsidP="00CE151B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Rada:</w:t>
      </w:r>
    </w:p>
    <w:p w:rsidR="00CE151B" w:rsidRPr="009661CD" w:rsidRDefault="00CE151B" w:rsidP="00CE151B">
      <w:pPr>
        <w:pStyle w:val="Odstavecseseznamem"/>
        <w:keepNext/>
        <w:keepLines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schvaluje účetní závěrku Základní školy Okříšky za rok 2019,</w:t>
      </w:r>
    </w:p>
    <w:p w:rsidR="00CE151B" w:rsidRPr="009661CD" w:rsidRDefault="00CE151B" w:rsidP="00CE151B">
      <w:pPr>
        <w:pStyle w:val="Odstavecseseznamem"/>
        <w:keepNext/>
        <w:keepLines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 xml:space="preserve">schvaluje převod kladného výsledku hospodaření základní školy 100 000,- Kč do rezervního fondu a ve výši 150 000,- Kč do fondu odměn, </w:t>
      </w:r>
    </w:p>
    <w:p w:rsidR="00CE151B" w:rsidRPr="009661CD" w:rsidRDefault="00CE151B" w:rsidP="00CE151B">
      <w:pPr>
        <w:pStyle w:val="Odstavecseseznamem"/>
        <w:keepNext/>
        <w:keepLines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schvaluje ponechání částky 122 493,77 Kč jako nerozděleného hospodářského výsledku v rozpočtu základní školy pro dokrytí zvýšených nákladů na energie a mimořádné provozní náklady, související s plánovanými stavebními úpravami školních budov,</w:t>
      </w:r>
    </w:p>
    <w:p w:rsidR="00CE151B" w:rsidRPr="009661CD" w:rsidRDefault="00CE151B" w:rsidP="00CE151B">
      <w:pPr>
        <w:keepNext/>
        <w:keepLines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schvaluje účetní závěrku Mateřské školy Okříšky za rok 2019,</w:t>
      </w:r>
    </w:p>
    <w:p w:rsidR="00E30093" w:rsidRDefault="00E30093" w:rsidP="00DF699D">
      <w:pPr>
        <w:jc w:val="both"/>
        <w:rPr>
          <w:b/>
          <w:caps/>
          <w:sz w:val="22"/>
          <w:szCs w:val="22"/>
          <w:u w:val="single"/>
        </w:rPr>
      </w:pPr>
    </w:p>
    <w:p w:rsidR="00CC199B" w:rsidRPr="00E22580" w:rsidRDefault="00CC199B" w:rsidP="00CC199B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E2258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2-382/41</w:t>
      </w:r>
      <w:r w:rsidRPr="00E22580">
        <w:rPr>
          <w:b/>
          <w:sz w:val="22"/>
          <w:szCs w:val="22"/>
          <w:u w:val="single"/>
        </w:rPr>
        <w:t>/2020</w:t>
      </w:r>
      <w:r w:rsidRPr="00E22580">
        <w:rPr>
          <w:b/>
          <w:caps/>
          <w:sz w:val="22"/>
          <w:szCs w:val="22"/>
          <w:u w:val="single"/>
        </w:rPr>
        <w:t>:</w:t>
      </w:r>
    </w:p>
    <w:p w:rsidR="00CC199B" w:rsidRPr="00252DB6" w:rsidRDefault="00CC199B" w:rsidP="00CC199B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 w:rsidRPr="00252DB6">
        <w:rPr>
          <w:b/>
          <w:bCs/>
          <w:sz w:val="22"/>
          <w:szCs w:val="22"/>
        </w:rPr>
        <w:t>Rada:</w:t>
      </w:r>
    </w:p>
    <w:p w:rsidR="00CC199B" w:rsidRDefault="00CC199B" w:rsidP="00CC199B">
      <w:pPr>
        <w:keepNext/>
        <w:keepLines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52DB6">
        <w:rPr>
          <w:b/>
          <w:bCs/>
          <w:sz w:val="22"/>
          <w:szCs w:val="22"/>
        </w:rPr>
        <w:t>doporučuje zastupitelstvu městyse</w:t>
      </w:r>
      <w:r w:rsidRPr="009661CD">
        <w:rPr>
          <w:b/>
          <w:bCs/>
          <w:sz w:val="22"/>
          <w:szCs w:val="22"/>
        </w:rPr>
        <w:t xml:space="preserve"> vzít na vědomí Zprávu o výsledku přezkoumání hospoda</w:t>
      </w:r>
      <w:r>
        <w:rPr>
          <w:b/>
          <w:bCs/>
          <w:sz w:val="22"/>
          <w:szCs w:val="22"/>
        </w:rPr>
        <w:t>ření městyse Okříšky za rok 2019,</w:t>
      </w:r>
    </w:p>
    <w:p w:rsidR="00CC199B" w:rsidRDefault="00CC199B" w:rsidP="00CC199B">
      <w:pPr>
        <w:keepNext/>
        <w:keepLines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52DB6">
        <w:rPr>
          <w:b/>
          <w:bCs/>
          <w:sz w:val="22"/>
          <w:szCs w:val="22"/>
        </w:rPr>
        <w:t>doporučuje zastupitelstvu městyse schválit účetní závěrku městyse O</w:t>
      </w:r>
      <w:r>
        <w:rPr>
          <w:b/>
          <w:bCs/>
          <w:sz w:val="22"/>
          <w:szCs w:val="22"/>
        </w:rPr>
        <w:t>kříšky, sestavenou k 31. 12. 2019</w:t>
      </w:r>
      <w:r w:rsidRPr="00252DB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094349">
        <w:rPr>
          <w:b/>
          <w:bCs/>
          <w:sz w:val="22"/>
          <w:szCs w:val="22"/>
        </w:rPr>
        <w:t>schválit závěrečný účet městyse Okříšky za rok 2019 a souhlasit s celoročním hospodař</w:t>
      </w:r>
      <w:r>
        <w:rPr>
          <w:b/>
          <w:bCs/>
          <w:sz w:val="22"/>
          <w:szCs w:val="22"/>
        </w:rPr>
        <w:t>ením městyse Okříšky bez výhrad,</w:t>
      </w:r>
    </w:p>
    <w:p w:rsidR="00D15EA9" w:rsidRPr="00CC199B" w:rsidRDefault="00CC199B" w:rsidP="00CC199B">
      <w:pPr>
        <w:keepNext/>
        <w:keepLines/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94349">
        <w:rPr>
          <w:b/>
          <w:bCs/>
          <w:sz w:val="22"/>
          <w:szCs w:val="22"/>
        </w:rPr>
        <w:t>vyslovuje poděkování úřadu městyse, především pracovnicím v ekonomickém úseku, za bezchybné vedení</w:t>
      </w:r>
      <w:r>
        <w:rPr>
          <w:b/>
          <w:bCs/>
          <w:sz w:val="22"/>
          <w:szCs w:val="22"/>
        </w:rPr>
        <w:t xml:space="preserve"> agend</w:t>
      </w:r>
      <w:r w:rsidRPr="00094349">
        <w:rPr>
          <w:b/>
          <w:bCs/>
          <w:sz w:val="22"/>
          <w:szCs w:val="22"/>
        </w:rPr>
        <w:t>.</w:t>
      </w:r>
      <w:bookmarkStart w:id="0" w:name="_GoBack"/>
      <w:bookmarkEnd w:id="0"/>
    </w:p>
    <w:p w:rsidR="00DF699D" w:rsidRPr="00D15EA9" w:rsidRDefault="00DF699D" w:rsidP="00DF699D">
      <w:pPr>
        <w:ind w:left="357"/>
        <w:jc w:val="both"/>
        <w:rPr>
          <w:b/>
          <w:bCs/>
          <w:sz w:val="22"/>
          <w:szCs w:val="22"/>
        </w:rPr>
      </w:pPr>
    </w:p>
    <w:p w:rsidR="007816F3" w:rsidRPr="007B055F" w:rsidRDefault="00CE151B" w:rsidP="001A1B1D">
      <w:pPr>
        <w:pStyle w:val="Normlnweb"/>
        <w:spacing w:before="60" w:beforeAutospacing="0" w:after="0" w:afterAutospacing="0"/>
        <w:ind w:firstLine="397"/>
        <w:jc w:val="both"/>
        <w:rPr>
          <w:rFonts w:eastAsia="MS Mincho"/>
          <w:color w:val="000000"/>
          <w:sz w:val="22"/>
          <w:szCs w:val="22"/>
          <w:lang w:eastAsia="ja-JP"/>
        </w:rPr>
      </w:pPr>
      <w:r>
        <w:rPr>
          <w:rFonts w:eastAsia="MS Mincho"/>
          <w:color w:val="000000"/>
          <w:sz w:val="22"/>
          <w:szCs w:val="22"/>
          <w:lang w:eastAsia="ja-JP"/>
        </w:rPr>
        <w:t>Součástí podkladového</w:t>
      </w:r>
      <w:r w:rsidR="001A1B1D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A12EBA">
        <w:rPr>
          <w:rFonts w:eastAsia="MS Mincho"/>
          <w:color w:val="000000"/>
          <w:sz w:val="22"/>
          <w:szCs w:val="22"/>
          <w:lang w:eastAsia="ja-JP"/>
        </w:rPr>
        <w:t xml:space="preserve">materiálu </w:t>
      </w:r>
      <w:r>
        <w:rPr>
          <w:rFonts w:eastAsia="MS Mincho"/>
          <w:color w:val="000000"/>
          <w:sz w:val="22"/>
          <w:szCs w:val="22"/>
          <w:lang w:eastAsia="ja-JP"/>
        </w:rPr>
        <w:t>jsou přílohy č. 1 – 6, které obsahují</w:t>
      </w:r>
      <w:r w:rsidR="00737D19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1A1B1D">
        <w:rPr>
          <w:rFonts w:eastAsia="MS Mincho"/>
          <w:color w:val="000000"/>
          <w:sz w:val="22"/>
          <w:szCs w:val="22"/>
          <w:lang w:eastAsia="ja-JP"/>
        </w:rPr>
        <w:t xml:space="preserve">návrh </w:t>
      </w:r>
      <w:r w:rsidR="008619EB">
        <w:rPr>
          <w:rFonts w:eastAsia="MS Mincho"/>
          <w:color w:val="000000"/>
          <w:sz w:val="22"/>
          <w:szCs w:val="22"/>
          <w:lang w:eastAsia="ja-JP"/>
        </w:rPr>
        <w:t>zá</w:t>
      </w:r>
      <w:r w:rsidR="001A1B1D">
        <w:rPr>
          <w:rFonts w:eastAsia="MS Mincho"/>
          <w:color w:val="000000"/>
          <w:sz w:val="22"/>
          <w:szCs w:val="22"/>
          <w:lang w:eastAsia="ja-JP"/>
        </w:rPr>
        <w:t>věrečného účtu městyse za rok 20</w:t>
      </w:r>
      <w:r>
        <w:rPr>
          <w:rFonts w:eastAsia="MS Mincho"/>
          <w:color w:val="000000"/>
          <w:sz w:val="22"/>
          <w:szCs w:val="22"/>
          <w:lang w:eastAsia="ja-JP"/>
        </w:rPr>
        <w:t>19 sestavený ke dni 31. 12. 2019</w:t>
      </w:r>
      <w:r w:rsidR="00C74F2D">
        <w:rPr>
          <w:rFonts w:eastAsia="MS Mincho"/>
          <w:color w:val="000000"/>
          <w:sz w:val="22"/>
          <w:szCs w:val="22"/>
          <w:lang w:eastAsia="ja-JP"/>
        </w:rPr>
        <w:t>,</w:t>
      </w:r>
      <w:r w:rsidR="00737D19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1A1B1D">
        <w:rPr>
          <w:rFonts w:eastAsia="MS Mincho"/>
          <w:color w:val="000000"/>
          <w:sz w:val="22"/>
          <w:szCs w:val="22"/>
          <w:lang w:eastAsia="ja-JP"/>
        </w:rPr>
        <w:t>z</w:t>
      </w:r>
      <w:r>
        <w:rPr>
          <w:rFonts w:eastAsia="MS Mincho"/>
          <w:color w:val="000000"/>
          <w:sz w:val="22"/>
          <w:szCs w:val="22"/>
          <w:lang w:eastAsia="ja-JP"/>
        </w:rPr>
        <w:t>právu</w:t>
      </w:r>
      <w:r w:rsidR="00C74F2D" w:rsidRPr="003A4423">
        <w:rPr>
          <w:rFonts w:eastAsia="MS Mincho"/>
          <w:color w:val="000000"/>
          <w:sz w:val="22"/>
          <w:szCs w:val="22"/>
          <w:lang w:eastAsia="ja-JP"/>
        </w:rPr>
        <w:t xml:space="preserve"> o výsledku přezkoumání hospodaření </w:t>
      </w:r>
      <w:r w:rsidR="00C74F2D">
        <w:rPr>
          <w:rFonts w:eastAsia="MS Mincho"/>
          <w:bCs/>
          <w:sz w:val="22"/>
          <w:szCs w:val="22"/>
          <w:lang w:eastAsia="ja-JP"/>
        </w:rPr>
        <w:t>městyse</w:t>
      </w:r>
      <w:r w:rsidR="00C74F2D" w:rsidRPr="003A4423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>
        <w:rPr>
          <w:rFonts w:eastAsia="MS Mincho"/>
          <w:color w:val="000000"/>
          <w:sz w:val="22"/>
          <w:szCs w:val="22"/>
          <w:lang w:eastAsia="ja-JP"/>
        </w:rPr>
        <w:t>za rok 2019</w:t>
      </w:r>
      <w:r w:rsidR="007B055F">
        <w:rPr>
          <w:rFonts w:eastAsia="MS Mincho"/>
          <w:color w:val="000000"/>
          <w:sz w:val="22"/>
          <w:szCs w:val="22"/>
          <w:lang w:eastAsia="ja-JP"/>
        </w:rPr>
        <w:t xml:space="preserve">, </w:t>
      </w:r>
      <w:r w:rsidR="007B055F">
        <w:rPr>
          <w:bCs/>
          <w:sz w:val="22"/>
          <w:szCs w:val="22"/>
        </w:rPr>
        <w:t xml:space="preserve">kterou </w:t>
      </w:r>
      <w:r>
        <w:rPr>
          <w:bCs/>
          <w:sz w:val="22"/>
          <w:szCs w:val="22"/>
        </w:rPr>
        <w:t xml:space="preserve">stejně jako v minulých letech </w:t>
      </w:r>
      <w:r w:rsidR="007B055F">
        <w:rPr>
          <w:bCs/>
          <w:sz w:val="22"/>
          <w:szCs w:val="22"/>
        </w:rPr>
        <w:t>provedl</w:t>
      </w:r>
      <w:r>
        <w:rPr>
          <w:bCs/>
          <w:sz w:val="22"/>
          <w:szCs w:val="22"/>
        </w:rPr>
        <w:t>i</w:t>
      </w:r>
      <w:r w:rsidR="007B055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pracovníci odbor kontroly </w:t>
      </w:r>
      <w:r>
        <w:rPr>
          <w:rFonts w:eastAsia="MS Mincho"/>
          <w:color w:val="000000"/>
          <w:sz w:val="22"/>
          <w:szCs w:val="22"/>
          <w:lang w:eastAsia="ja-JP"/>
        </w:rPr>
        <w:t>Krajského</w:t>
      </w:r>
      <w:r w:rsidR="007B055F">
        <w:rPr>
          <w:rFonts w:eastAsia="MS Mincho"/>
          <w:color w:val="000000"/>
          <w:sz w:val="22"/>
          <w:szCs w:val="22"/>
          <w:lang w:eastAsia="ja-JP"/>
        </w:rPr>
        <w:t xml:space="preserve"> úřad</w:t>
      </w:r>
      <w:r>
        <w:rPr>
          <w:rFonts w:eastAsia="MS Mincho"/>
          <w:color w:val="000000"/>
          <w:sz w:val="22"/>
          <w:szCs w:val="22"/>
          <w:lang w:eastAsia="ja-JP"/>
        </w:rPr>
        <w:t>u</w:t>
      </w:r>
      <w:r w:rsidR="007B055F">
        <w:rPr>
          <w:rFonts w:eastAsia="MS Mincho"/>
          <w:color w:val="000000"/>
          <w:sz w:val="22"/>
          <w:szCs w:val="22"/>
          <w:lang w:eastAsia="ja-JP"/>
        </w:rPr>
        <w:t xml:space="preserve"> Kraje Vysočina</w:t>
      </w:r>
      <w:r>
        <w:rPr>
          <w:rFonts w:eastAsia="MS Mincho"/>
          <w:color w:val="000000"/>
          <w:sz w:val="22"/>
          <w:szCs w:val="22"/>
          <w:lang w:eastAsia="ja-JP"/>
        </w:rPr>
        <w:t xml:space="preserve"> a dále</w:t>
      </w:r>
      <w:r w:rsidR="007B055F" w:rsidRPr="001A1B1D">
        <w:rPr>
          <w:bCs/>
          <w:sz w:val="22"/>
          <w:szCs w:val="22"/>
        </w:rPr>
        <w:t xml:space="preserve"> </w:t>
      </w:r>
      <w:r w:rsidR="007B055F">
        <w:rPr>
          <w:rFonts w:eastAsia="MS Mincho"/>
          <w:color w:val="000000"/>
          <w:sz w:val="22"/>
          <w:szCs w:val="22"/>
          <w:lang w:eastAsia="ja-JP"/>
        </w:rPr>
        <w:t xml:space="preserve">výsledky hospodaření městyse Okříšky, </w:t>
      </w:r>
      <w:r w:rsidR="001A1B1D">
        <w:rPr>
          <w:rFonts w:eastAsia="MS Mincho"/>
          <w:color w:val="000000"/>
          <w:sz w:val="22"/>
          <w:szCs w:val="22"/>
          <w:lang w:eastAsia="ja-JP"/>
        </w:rPr>
        <w:t>Základní školy Okříšky</w:t>
      </w:r>
      <w:r w:rsidR="007B055F">
        <w:rPr>
          <w:rFonts w:eastAsia="MS Mincho"/>
          <w:color w:val="000000"/>
          <w:sz w:val="22"/>
          <w:szCs w:val="22"/>
          <w:lang w:eastAsia="ja-JP"/>
        </w:rPr>
        <w:t>,</w:t>
      </w:r>
      <w:r w:rsidR="00C74F2D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7B055F">
        <w:rPr>
          <w:rFonts w:eastAsia="MS Mincho"/>
          <w:color w:val="000000"/>
          <w:sz w:val="22"/>
          <w:szCs w:val="22"/>
          <w:lang w:eastAsia="ja-JP"/>
        </w:rPr>
        <w:t xml:space="preserve">Mateřské školy Okříšky </w:t>
      </w:r>
      <w:r w:rsidR="00C74F2D">
        <w:rPr>
          <w:rFonts w:eastAsia="MS Mincho"/>
          <w:color w:val="000000"/>
          <w:sz w:val="22"/>
          <w:szCs w:val="22"/>
          <w:lang w:eastAsia="ja-JP"/>
        </w:rPr>
        <w:t xml:space="preserve">a </w:t>
      </w:r>
      <w:r w:rsidR="00737D19">
        <w:rPr>
          <w:rFonts w:eastAsia="MS Mincho"/>
          <w:color w:val="000000"/>
          <w:sz w:val="22"/>
          <w:szCs w:val="22"/>
          <w:lang w:eastAsia="ja-JP"/>
        </w:rPr>
        <w:t xml:space="preserve">Technických služeb </w:t>
      </w:r>
      <w:r w:rsidR="00737D19" w:rsidRPr="007B055F">
        <w:rPr>
          <w:rFonts w:eastAsia="MS Mincho"/>
          <w:color w:val="000000"/>
          <w:sz w:val="22"/>
          <w:szCs w:val="22"/>
          <w:lang w:eastAsia="ja-JP"/>
        </w:rPr>
        <w:t>Ok</w:t>
      </w:r>
      <w:r w:rsidR="00137C81" w:rsidRPr="007B055F">
        <w:rPr>
          <w:rFonts w:eastAsia="MS Mincho"/>
          <w:color w:val="000000"/>
          <w:sz w:val="22"/>
          <w:szCs w:val="22"/>
          <w:lang w:eastAsia="ja-JP"/>
        </w:rPr>
        <w:t xml:space="preserve">říšky s.r.o. </w:t>
      </w:r>
      <w:r>
        <w:rPr>
          <w:rFonts w:eastAsia="MS Mincho"/>
          <w:color w:val="000000"/>
          <w:sz w:val="22"/>
          <w:szCs w:val="22"/>
          <w:lang w:eastAsia="ja-JP"/>
        </w:rPr>
        <w:t>ke dni 31. 12. 2019</w:t>
      </w:r>
      <w:r w:rsidR="008619EB" w:rsidRPr="007B055F">
        <w:rPr>
          <w:rFonts w:eastAsia="MS Mincho"/>
          <w:color w:val="000000"/>
          <w:sz w:val="22"/>
          <w:szCs w:val="22"/>
          <w:lang w:eastAsia="ja-JP"/>
        </w:rPr>
        <w:t xml:space="preserve">. </w:t>
      </w:r>
      <w:r w:rsidR="00D15EA9" w:rsidRPr="007B055F">
        <w:rPr>
          <w:bCs/>
          <w:sz w:val="22"/>
          <w:szCs w:val="22"/>
        </w:rPr>
        <w:t xml:space="preserve">Kompletní podklady k závěrečnému účtu </w:t>
      </w:r>
      <w:r w:rsidR="001A1B1D" w:rsidRPr="007B055F">
        <w:rPr>
          <w:bCs/>
          <w:sz w:val="22"/>
          <w:szCs w:val="22"/>
        </w:rPr>
        <w:t>byly</w:t>
      </w:r>
      <w:r w:rsidR="001A1B1D" w:rsidRPr="007B055F">
        <w:rPr>
          <w:rFonts w:eastAsia="MS Mincho"/>
          <w:color w:val="000000"/>
          <w:sz w:val="22"/>
          <w:szCs w:val="22"/>
          <w:lang w:eastAsia="ja-JP"/>
        </w:rPr>
        <w:t xml:space="preserve"> souladu se zákonem o obcích</w:t>
      </w:r>
      <w:r w:rsidR="001A1B1D" w:rsidRPr="007B055F">
        <w:rPr>
          <w:bCs/>
          <w:sz w:val="22"/>
          <w:szCs w:val="22"/>
        </w:rPr>
        <w:t xml:space="preserve"> </w:t>
      </w:r>
      <w:r w:rsidR="006B2696" w:rsidRPr="007B055F">
        <w:rPr>
          <w:rFonts w:eastAsia="MS Mincho"/>
          <w:color w:val="000000"/>
          <w:sz w:val="22"/>
          <w:szCs w:val="22"/>
          <w:lang w:eastAsia="ja-JP"/>
        </w:rPr>
        <w:t xml:space="preserve">zveřejněné </w:t>
      </w:r>
      <w:r w:rsidR="008619EB" w:rsidRPr="007B055F">
        <w:rPr>
          <w:rFonts w:eastAsia="MS Mincho"/>
          <w:color w:val="000000"/>
          <w:sz w:val="22"/>
          <w:szCs w:val="22"/>
          <w:lang w:eastAsia="ja-JP"/>
        </w:rPr>
        <w:t>na úřední desce</w:t>
      </w:r>
      <w:r w:rsidR="00A12EBA" w:rsidRPr="007B055F">
        <w:rPr>
          <w:rFonts w:eastAsia="MS Mincho"/>
          <w:color w:val="000000"/>
          <w:sz w:val="22"/>
          <w:szCs w:val="22"/>
          <w:lang w:eastAsia="ja-JP"/>
        </w:rPr>
        <w:t xml:space="preserve"> městyse</w:t>
      </w:r>
      <w:r w:rsidR="008619EB" w:rsidRPr="007B055F">
        <w:rPr>
          <w:rFonts w:eastAsia="MS Mincho"/>
          <w:color w:val="000000"/>
          <w:sz w:val="22"/>
          <w:szCs w:val="22"/>
          <w:lang w:eastAsia="ja-JP"/>
        </w:rPr>
        <w:t xml:space="preserve"> </w:t>
      </w:r>
      <w:r w:rsidR="001A1B1D" w:rsidRPr="007B055F">
        <w:rPr>
          <w:rFonts w:eastAsia="MS Mincho"/>
          <w:color w:val="000000"/>
          <w:sz w:val="22"/>
          <w:szCs w:val="22"/>
          <w:lang w:eastAsia="ja-JP"/>
        </w:rPr>
        <w:t>i</w:t>
      </w:r>
      <w:r w:rsidR="008619EB" w:rsidRPr="007B055F">
        <w:rPr>
          <w:rFonts w:eastAsia="MS Mincho"/>
          <w:color w:val="000000"/>
          <w:sz w:val="22"/>
          <w:szCs w:val="22"/>
          <w:lang w:eastAsia="ja-JP"/>
        </w:rPr>
        <w:t xml:space="preserve"> na elektronické úřední desce </w:t>
      </w:r>
      <w:r w:rsidR="006B2696" w:rsidRPr="007B055F">
        <w:rPr>
          <w:rFonts w:eastAsia="MS Mincho"/>
          <w:color w:val="000000"/>
          <w:sz w:val="22"/>
          <w:szCs w:val="22"/>
          <w:lang w:eastAsia="ja-JP"/>
        </w:rPr>
        <w:t xml:space="preserve">na </w:t>
      </w:r>
      <w:r w:rsidR="00A12EBA" w:rsidRPr="007B055F">
        <w:rPr>
          <w:rFonts w:eastAsia="MS Mincho"/>
          <w:color w:val="000000"/>
          <w:sz w:val="22"/>
          <w:szCs w:val="22"/>
          <w:lang w:eastAsia="ja-JP"/>
        </w:rPr>
        <w:t>webových stránkách</w:t>
      </w:r>
      <w:r w:rsidR="006B2696" w:rsidRPr="007B055F">
        <w:rPr>
          <w:rFonts w:eastAsia="MS Mincho"/>
          <w:color w:val="000000"/>
          <w:sz w:val="22"/>
          <w:szCs w:val="22"/>
          <w:lang w:eastAsia="ja-JP"/>
        </w:rPr>
        <w:t xml:space="preserve"> městyse</w:t>
      </w:r>
      <w:r w:rsidR="00C74F2D" w:rsidRPr="007B055F">
        <w:rPr>
          <w:rFonts w:eastAsia="MS Mincho"/>
          <w:color w:val="000000"/>
          <w:sz w:val="22"/>
          <w:szCs w:val="22"/>
          <w:lang w:eastAsia="ja-JP"/>
        </w:rPr>
        <w:t xml:space="preserve"> na adrese</w:t>
      </w:r>
      <w:r w:rsidR="00D15EA9" w:rsidRPr="007B055F">
        <w:rPr>
          <w:bCs/>
          <w:sz w:val="22"/>
          <w:szCs w:val="22"/>
        </w:rPr>
        <w:t>:</w:t>
      </w:r>
      <w:r w:rsidR="00A12EBA" w:rsidRPr="007B055F">
        <w:rPr>
          <w:bCs/>
          <w:sz w:val="22"/>
          <w:szCs w:val="22"/>
        </w:rPr>
        <w:t xml:space="preserve"> </w:t>
      </w:r>
      <w:r w:rsidRPr="00CE151B">
        <w:rPr>
          <w:rStyle w:val="Hypertextovodkaz"/>
          <w:sz w:val="22"/>
          <w:szCs w:val="22"/>
        </w:rPr>
        <w:t>https://www.okrisky.cz/ucetni-zaverka-mestyse-okrisky-k-31-12-2019-navrh-zaverecneho-uctu-mestyse-okrisky-za-rok-2019-a-zprava-o-vysledku-prezkoumani-hospodareni-za-rok-2019/d-373615/p1=89953</w:t>
      </w:r>
      <w:r w:rsidR="001A1B1D" w:rsidRPr="007B055F">
        <w:rPr>
          <w:sz w:val="22"/>
          <w:szCs w:val="22"/>
        </w:rPr>
        <w:t>.</w:t>
      </w:r>
      <w:r w:rsidR="001A1B1D" w:rsidRPr="007B055F">
        <w:rPr>
          <w:bCs/>
          <w:sz w:val="22"/>
          <w:szCs w:val="22"/>
        </w:rPr>
        <w:t xml:space="preserve"> </w:t>
      </w:r>
      <w:r w:rsidR="00C74F2D" w:rsidRPr="007B055F">
        <w:rPr>
          <w:bCs/>
          <w:sz w:val="22"/>
          <w:szCs w:val="22"/>
        </w:rPr>
        <w:t xml:space="preserve"> </w:t>
      </w:r>
      <w:r w:rsidR="0079713A" w:rsidRPr="007B055F">
        <w:rPr>
          <w:bCs/>
          <w:sz w:val="22"/>
          <w:szCs w:val="22"/>
        </w:rPr>
        <w:t xml:space="preserve"> </w:t>
      </w:r>
      <w:r w:rsidR="008619EB" w:rsidRPr="007B055F">
        <w:rPr>
          <w:bCs/>
          <w:sz w:val="22"/>
          <w:szCs w:val="22"/>
        </w:rPr>
        <w:t xml:space="preserve"> </w:t>
      </w:r>
      <w:r w:rsidR="001A1B1D" w:rsidRPr="007B055F">
        <w:rPr>
          <w:bCs/>
          <w:sz w:val="22"/>
          <w:szCs w:val="22"/>
        </w:rPr>
        <w:t xml:space="preserve"> </w:t>
      </w:r>
      <w:r w:rsidR="0079713A" w:rsidRPr="007B055F">
        <w:rPr>
          <w:bCs/>
          <w:sz w:val="22"/>
          <w:szCs w:val="22"/>
        </w:rPr>
        <w:t xml:space="preserve"> </w:t>
      </w:r>
      <w:r w:rsidR="008619EB" w:rsidRPr="007B055F">
        <w:rPr>
          <w:bCs/>
          <w:sz w:val="22"/>
          <w:szCs w:val="22"/>
        </w:rPr>
        <w:t xml:space="preserve"> </w:t>
      </w:r>
      <w:r w:rsidR="00D15EA9" w:rsidRPr="007B055F">
        <w:rPr>
          <w:bCs/>
          <w:sz w:val="22"/>
          <w:szCs w:val="22"/>
        </w:rPr>
        <w:t xml:space="preserve">    </w:t>
      </w:r>
    </w:p>
    <w:p w:rsidR="008619EB" w:rsidRDefault="001A1B1D" w:rsidP="001A1B1D">
      <w:pPr>
        <w:pStyle w:val="Normlnweb"/>
        <w:spacing w:before="60" w:beforeAutospacing="0" w:after="0" w:afterAutospacing="0"/>
        <w:ind w:firstLine="397"/>
        <w:jc w:val="both"/>
        <w:rPr>
          <w:bCs/>
          <w:sz w:val="22"/>
          <w:szCs w:val="22"/>
        </w:rPr>
      </w:pPr>
      <w:r w:rsidRPr="007B055F">
        <w:rPr>
          <w:bCs/>
          <w:sz w:val="22"/>
          <w:szCs w:val="22"/>
        </w:rPr>
        <w:t>Krajský úřad Kraje Vysočina nezjistil při přezkoumání hospodaření městyse</w:t>
      </w:r>
      <w:r w:rsidR="00C74F2D" w:rsidRPr="007B055F">
        <w:rPr>
          <w:rFonts w:eastAsia="MS Mincho"/>
          <w:color w:val="000000"/>
          <w:sz w:val="22"/>
          <w:szCs w:val="22"/>
          <w:lang w:eastAsia="ja-JP"/>
        </w:rPr>
        <w:t xml:space="preserve"> za </w:t>
      </w:r>
      <w:r w:rsidR="008619EB" w:rsidRPr="007B055F">
        <w:rPr>
          <w:bCs/>
          <w:sz w:val="22"/>
          <w:szCs w:val="22"/>
        </w:rPr>
        <w:t xml:space="preserve">přezkoumávané </w:t>
      </w:r>
      <w:r w:rsidR="00C74F2D" w:rsidRPr="007B055F">
        <w:rPr>
          <w:bCs/>
          <w:sz w:val="22"/>
          <w:szCs w:val="22"/>
        </w:rPr>
        <w:t xml:space="preserve">období </w:t>
      </w:r>
      <w:r w:rsidR="0079713A" w:rsidRPr="007B055F">
        <w:rPr>
          <w:bCs/>
          <w:sz w:val="22"/>
          <w:szCs w:val="22"/>
        </w:rPr>
        <w:t>žádné chyby a nedostatky</w:t>
      </w:r>
      <w:r w:rsidR="00CE151B">
        <w:rPr>
          <w:bCs/>
          <w:sz w:val="22"/>
          <w:szCs w:val="22"/>
        </w:rPr>
        <w:t xml:space="preserve"> </w:t>
      </w:r>
      <w:r w:rsidRPr="007B055F">
        <w:rPr>
          <w:bCs/>
          <w:sz w:val="22"/>
          <w:szCs w:val="22"/>
        </w:rPr>
        <w:t>ani</w:t>
      </w:r>
      <w:r>
        <w:rPr>
          <w:bCs/>
          <w:sz w:val="22"/>
          <w:szCs w:val="22"/>
        </w:rPr>
        <w:t xml:space="preserve"> žádná rizika, která by mohla</w:t>
      </w:r>
      <w:r w:rsidRPr="008619EB">
        <w:rPr>
          <w:bCs/>
          <w:sz w:val="22"/>
          <w:szCs w:val="22"/>
        </w:rPr>
        <w:t xml:space="preserve"> mít negativní dopad na hospodaření městyse Okříšky v budoucnosti.</w:t>
      </w:r>
      <w:r>
        <w:rPr>
          <w:bCs/>
          <w:sz w:val="22"/>
          <w:szCs w:val="22"/>
        </w:rPr>
        <w:t xml:space="preserve"> Dluhy </w:t>
      </w:r>
      <w:r w:rsidR="00CE151B">
        <w:rPr>
          <w:bCs/>
          <w:sz w:val="22"/>
          <w:szCs w:val="22"/>
        </w:rPr>
        <w:t>městyse nepřekročily v roce 2019</w:t>
      </w:r>
      <w:r>
        <w:rPr>
          <w:bCs/>
          <w:sz w:val="22"/>
          <w:szCs w:val="22"/>
        </w:rPr>
        <w:t xml:space="preserve"> hranici rozpočtové odpovědnosti 60%, poměr dluhu k průměru příjmů za poslední 4 roky je </w:t>
      </w:r>
      <w:r w:rsidR="00CE151B">
        <w:rPr>
          <w:bCs/>
          <w:sz w:val="22"/>
          <w:szCs w:val="22"/>
        </w:rPr>
        <w:t>17,96</w:t>
      </w:r>
      <w:r w:rsidR="005D00A3">
        <w:rPr>
          <w:bCs/>
          <w:sz w:val="22"/>
          <w:szCs w:val="22"/>
        </w:rPr>
        <w:t>%</w:t>
      </w:r>
      <w:r>
        <w:rPr>
          <w:bCs/>
          <w:sz w:val="22"/>
          <w:szCs w:val="22"/>
        </w:rPr>
        <w:t>.</w:t>
      </w:r>
    </w:p>
    <w:p w:rsidR="008619EB" w:rsidRDefault="001A1B1D" w:rsidP="008619EB">
      <w:pPr>
        <w:pStyle w:val="Normlnweb"/>
        <w:spacing w:before="60" w:beforeAutospacing="0" w:after="0" w:afterAutospacing="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Poměrové</w:t>
      </w:r>
      <w:r w:rsidR="008619EB" w:rsidRPr="008619EB">
        <w:rPr>
          <w:bCs/>
          <w:sz w:val="22"/>
          <w:szCs w:val="22"/>
        </w:rPr>
        <w:t xml:space="preserve"> ukazatele hospodaření podle § 10 odst. 4 zákona č. 420/2004</w:t>
      </w:r>
      <w:r w:rsidR="0079713A">
        <w:rPr>
          <w:bCs/>
          <w:sz w:val="22"/>
          <w:szCs w:val="22"/>
        </w:rPr>
        <w:t xml:space="preserve"> </w:t>
      </w:r>
      <w:r w:rsidR="008619EB" w:rsidRPr="008619EB">
        <w:rPr>
          <w:bCs/>
          <w:sz w:val="22"/>
          <w:szCs w:val="22"/>
        </w:rPr>
        <w:t>Sb.</w:t>
      </w:r>
      <w:r w:rsidR="008619EB">
        <w:rPr>
          <w:bCs/>
          <w:sz w:val="22"/>
          <w:szCs w:val="22"/>
        </w:rPr>
        <w:t xml:space="preserve">: </w:t>
      </w:r>
    </w:p>
    <w:p w:rsidR="008619EB" w:rsidRDefault="008619EB" w:rsidP="008619E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8619EB">
        <w:rPr>
          <w:bCs/>
          <w:sz w:val="22"/>
          <w:szCs w:val="22"/>
        </w:rPr>
        <w:t>odíl pohledáve</w:t>
      </w:r>
      <w:r w:rsidR="0079713A">
        <w:rPr>
          <w:bCs/>
          <w:sz w:val="22"/>
          <w:szCs w:val="22"/>
        </w:rPr>
        <w:t xml:space="preserve">k na rozpočtu městyse </w:t>
      </w:r>
      <w:r w:rsidR="0079713A">
        <w:rPr>
          <w:bCs/>
          <w:sz w:val="22"/>
          <w:szCs w:val="22"/>
        </w:rPr>
        <w:tab/>
      </w:r>
      <w:r w:rsidR="0079713A">
        <w:rPr>
          <w:bCs/>
          <w:sz w:val="22"/>
          <w:szCs w:val="22"/>
        </w:rPr>
        <w:tab/>
      </w:r>
      <w:r w:rsidR="0079713A">
        <w:rPr>
          <w:bCs/>
          <w:sz w:val="22"/>
          <w:szCs w:val="22"/>
        </w:rPr>
        <w:tab/>
      </w:r>
      <w:r w:rsidR="0079713A">
        <w:rPr>
          <w:bCs/>
          <w:sz w:val="22"/>
          <w:szCs w:val="22"/>
        </w:rPr>
        <w:tab/>
        <w:t xml:space="preserve">  </w:t>
      </w:r>
      <w:r w:rsidR="0027275B">
        <w:rPr>
          <w:bCs/>
          <w:sz w:val="22"/>
          <w:szCs w:val="22"/>
        </w:rPr>
        <w:tab/>
      </w:r>
      <w:r w:rsidR="00CE151B">
        <w:rPr>
          <w:bCs/>
          <w:sz w:val="22"/>
          <w:szCs w:val="22"/>
        </w:rPr>
        <w:t xml:space="preserve">  0,93</w:t>
      </w:r>
      <w:r>
        <w:rPr>
          <w:bCs/>
          <w:sz w:val="22"/>
          <w:szCs w:val="22"/>
        </w:rPr>
        <w:t xml:space="preserve"> %</w:t>
      </w:r>
    </w:p>
    <w:p w:rsidR="008619EB" w:rsidRDefault="008619EB" w:rsidP="008619E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8619EB">
        <w:rPr>
          <w:bCs/>
          <w:sz w:val="22"/>
          <w:szCs w:val="22"/>
        </w:rPr>
        <w:t>odíl závazků</w:t>
      </w:r>
      <w:r w:rsidR="0027275B">
        <w:rPr>
          <w:bCs/>
          <w:sz w:val="22"/>
          <w:szCs w:val="22"/>
        </w:rPr>
        <w:t xml:space="preserve"> na rozpočtu městyse </w:t>
      </w:r>
      <w:r w:rsidR="0027275B">
        <w:rPr>
          <w:bCs/>
          <w:sz w:val="22"/>
          <w:szCs w:val="22"/>
        </w:rPr>
        <w:tab/>
      </w:r>
      <w:r w:rsidR="0027275B">
        <w:rPr>
          <w:bCs/>
          <w:sz w:val="22"/>
          <w:szCs w:val="22"/>
        </w:rPr>
        <w:tab/>
      </w:r>
      <w:r w:rsidR="0027275B">
        <w:rPr>
          <w:bCs/>
          <w:sz w:val="22"/>
          <w:szCs w:val="22"/>
        </w:rPr>
        <w:tab/>
      </w:r>
      <w:r w:rsidR="0027275B">
        <w:rPr>
          <w:bCs/>
          <w:sz w:val="22"/>
          <w:szCs w:val="22"/>
        </w:rPr>
        <w:tab/>
        <w:t xml:space="preserve">  </w:t>
      </w:r>
      <w:r w:rsidR="0027275B">
        <w:rPr>
          <w:bCs/>
          <w:sz w:val="22"/>
          <w:szCs w:val="22"/>
        </w:rPr>
        <w:tab/>
      </w:r>
      <w:r w:rsidR="001A1B1D">
        <w:rPr>
          <w:bCs/>
          <w:sz w:val="22"/>
          <w:szCs w:val="22"/>
        </w:rPr>
        <w:t xml:space="preserve">  </w:t>
      </w:r>
      <w:r w:rsidR="00CE151B">
        <w:rPr>
          <w:bCs/>
          <w:sz w:val="22"/>
          <w:szCs w:val="22"/>
        </w:rPr>
        <w:t>8,06</w:t>
      </w:r>
      <w:r>
        <w:rPr>
          <w:bCs/>
          <w:sz w:val="22"/>
          <w:szCs w:val="22"/>
        </w:rPr>
        <w:t xml:space="preserve"> %</w:t>
      </w:r>
    </w:p>
    <w:p w:rsidR="00737D19" w:rsidRDefault="008619EB" w:rsidP="008619E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Pr="008619EB">
        <w:rPr>
          <w:bCs/>
          <w:sz w:val="22"/>
          <w:szCs w:val="22"/>
        </w:rPr>
        <w:t xml:space="preserve">odíl zastaveného majetku na celkovém majetku městyse </w:t>
      </w:r>
      <w:r>
        <w:rPr>
          <w:bCs/>
          <w:sz w:val="22"/>
          <w:szCs w:val="22"/>
        </w:rPr>
        <w:tab/>
      </w:r>
      <w:r w:rsidR="0027275B">
        <w:rPr>
          <w:bCs/>
          <w:sz w:val="22"/>
          <w:szCs w:val="22"/>
        </w:rPr>
        <w:tab/>
      </w:r>
      <w:r w:rsidR="001A1B1D">
        <w:rPr>
          <w:bCs/>
          <w:sz w:val="22"/>
          <w:szCs w:val="22"/>
        </w:rPr>
        <w:t xml:space="preserve">  </w:t>
      </w:r>
      <w:r w:rsidR="00CE151B">
        <w:rPr>
          <w:bCs/>
          <w:sz w:val="22"/>
          <w:szCs w:val="22"/>
        </w:rPr>
        <w:t>2,23</w:t>
      </w:r>
      <w:r w:rsidRPr="008619EB">
        <w:rPr>
          <w:bCs/>
          <w:sz w:val="22"/>
          <w:szCs w:val="22"/>
        </w:rPr>
        <w:t xml:space="preserve"> %</w:t>
      </w:r>
    </w:p>
    <w:p w:rsidR="001A1B1D" w:rsidRDefault="001A1B1D" w:rsidP="008619E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podíl cizích zdrojů k celkovým aktivům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</w:t>
      </w:r>
      <w:r w:rsidR="00CE151B">
        <w:rPr>
          <w:bCs/>
          <w:sz w:val="22"/>
          <w:szCs w:val="22"/>
        </w:rPr>
        <w:t>3,37</w:t>
      </w:r>
      <w:r>
        <w:rPr>
          <w:bCs/>
          <w:sz w:val="22"/>
          <w:szCs w:val="22"/>
        </w:rPr>
        <w:t xml:space="preserve"> %</w:t>
      </w:r>
    </w:p>
    <w:p w:rsidR="001A1B1D" w:rsidRPr="0027275B" w:rsidRDefault="001A1B1D" w:rsidP="0027275B">
      <w:pPr>
        <w:pStyle w:val="Normlnweb"/>
        <w:numPr>
          <w:ilvl w:val="0"/>
          <w:numId w:val="19"/>
        </w:numPr>
        <w:spacing w:before="60" w:beforeAutospacing="0" w:after="0" w:afterAutospac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ukazatel likvidity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7B055F">
        <w:rPr>
          <w:bCs/>
          <w:sz w:val="22"/>
          <w:szCs w:val="22"/>
        </w:rPr>
        <w:t xml:space="preserve">  </w:t>
      </w:r>
      <w:r w:rsidR="00CE151B">
        <w:rPr>
          <w:bCs/>
          <w:sz w:val="22"/>
          <w:szCs w:val="22"/>
        </w:rPr>
        <w:t>2,72</w:t>
      </w:r>
    </w:p>
    <w:p w:rsidR="00D15EA9" w:rsidRPr="0079713A" w:rsidRDefault="00D15EA9" w:rsidP="005D00A3">
      <w:pPr>
        <w:pStyle w:val="Normlnweb"/>
        <w:spacing w:before="0" w:beforeAutospacing="0" w:after="0" w:afterAutospacing="0"/>
        <w:jc w:val="both"/>
        <w:rPr>
          <w:bCs/>
          <w:sz w:val="22"/>
          <w:szCs w:val="22"/>
        </w:rPr>
      </w:pPr>
    </w:p>
    <w:p w:rsidR="001D1138" w:rsidRPr="0079713A" w:rsidRDefault="001D1138" w:rsidP="005D00A3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15EA9" w:rsidRPr="0079713A" w:rsidRDefault="00D15EA9" w:rsidP="005D00A3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6138F7" w:rsidRPr="0079713A" w:rsidRDefault="00827B3E" w:rsidP="006138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79713A">
        <w:rPr>
          <w:b/>
          <w:sz w:val="22"/>
          <w:szCs w:val="22"/>
          <w:u w:val="single"/>
        </w:rPr>
        <w:t>Návrh usnesení:</w:t>
      </w:r>
      <w:r w:rsidR="006138F7" w:rsidRPr="0079713A">
        <w:rPr>
          <w:b/>
          <w:bCs/>
          <w:sz w:val="22"/>
          <w:szCs w:val="22"/>
        </w:rPr>
        <w:tab/>
      </w:r>
      <w:r w:rsidR="006138F7" w:rsidRPr="0079713A">
        <w:rPr>
          <w:b/>
          <w:bCs/>
          <w:sz w:val="22"/>
          <w:szCs w:val="22"/>
        </w:rPr>
        <w:tab/>
      </w:r>
    </w:p>
    <w:p w:rsidR="00D15EA9" w:rsidRPr="0079713A" w:rsidRDefault="00D15EA9" w:rsidP="00D15EA9">
      <w:pPr>
        <w:spacing w:before="60"/>
        <w:jc w:val="both"/>
        <w:rPr>
          <w:b/>
          <w:bCs/>
          <w:sz w:val="22"/>
          <w:szCs w:val="22"/>
        </w:rPr>
      </w:pPr>
      <w:r w:rsidRPr="0079713A">
        <w:rPr>
          <w:b/>
          <w:bCs/>
          <w:sz w:val="22"/>
          <w:szCs w:val="22"/>
        </w:rPr>
        <w:t>Zastupitelstvo městyse v souladu s</w:t>
      </w:r>
      <w:r w:rsidR="00763D1D" w:rsidRPr="0079713A">
        <w:rPr>
          <w:b/>
          <w:bCs/>
          <w:sz w:val="22"/>
          <w:szCs w:val="22"/>
        </w:rPr>
        <w:t xml:space="preserve"> §84 odst. 2, písm. b) zákona č.</w:t>
      </w:r>
      <w:r w:rsidRPr="0079713A">
        <w:rPr>
          <w:b/>
          <w:bCs/>
          <w:sz w:val="22"/>
          <w:szCs w:val="22"/>
        </w:rPr>
        <w:t xml:space="preserve"> 128/2000 Sb. o obcích ve znění pozdějších předpisů schvaluje:</w:t>
      </w:r>
    </w:p>
    <w:p w:rsidR="00B25010" w:rsidRPr="0079713A" w:rsidRDefault="00D15EA9" w:rsidP="00B25010">
      <w:pPr>
        <w:pStyle w:val="Odstavecseseznamem"/>
        <w:numPr>
          <w:ilvl w:val="0"/>
          <w:numId w:val="1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9713A">
        <w:rPr>
          <w:b/>
          <w:bCs/>
          <w:sz w:val="22"/>
          <w:szCs w:val="22"/>
        </w:rPr>
        <w:t>účetní závěrku městyse O</w:t>
      </w:r>
      <w:r w:rsidR="00763D1D" w:rsidRPr="0079713A">
        <w:rPr>
          <w:b/>
          <w:bCs/>
          <w:sz w:val="22"/>
          <w:szCs w:val="22"/>
        </w:rPr>
        <w:t xml:space="preserve">kříšek sestavenou k 31. </w:t>
      </w:r>
      <w:r w:rsidR="00E804D8">
        <w:rPr>
          <w:b/>
          <w:bCs/>
          <w:sz w:val="22"/>
          <w:szCs w:val="22"/>
        </w:rPr>
        <w:t>12. 2019</w:t>
      </w:r>
      <w:r w:rsidRPr="0079713A">
        <w:rPr>
          <w:b/>
          <w:bCs/>
          <w:sz w:val="22"/>
          <w:szCs w:val="22"/>
        </w:rPr>
        <w:t xml:space="preserve"> bez připomínek,</w:t>
      </w:r>
    </w:p>
    <w:p w:rsidR="00B25010" w:rsidRPr="0079713A" w:rsidRDefault="00D15EA9" w:rsidP="00B25010">
      <w:pPr>
        <w:pStyle w:val="Odstavecseseznamem"/>
        <w:numPr>
          <w:ilvl w:val="0"/>
          <w:numId w:val="1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9713A">
        <w:rPr>
          <w:b/>
          <w:bCs/>
          <w:sz w:val="22"/>
          <w:szCs w:val="22"/>
        </w:rPr>
        <w:lastRenderedPageBreak/>
        <w:t xml:space="preserve">bere na vědomí zprávu o </w:t>
      </w:r>
      <w:r w:rsidR="00B25010" w:rsidRPr="0079713A">
        <w:rPr>
          <w:b/>
          <w:bCs/>
          <w:sz w:val="22"/>
          <w:szCs w:val="22"/>
        </w:rPr>
        <w:t>výsledku přezkoumání hospoda</w:t>
      </w:r>
      <w:r w:rsidR="00E804D8">
        <w:rPr>
          <w:b/>
          <w:bCs/>
          <w:sz w:val="22"/>
          <w:szCs w:val="22"/>
        </w:rPr>
        <w:t>ření městyse Okříšky za rok 2019</w:t>
      </w:r>
      <w:r w:rsidRPr="0079713A">
        <w:rPr>
          <w:b/>
          <w:bCs/>
          <w:sz w:val="22"/>
          <w:szCs w:val="22"/>
        </w:rPr>
        <w:t>,</w:t>
      </w:r>
    </w:p>
    <w:p w:rsidR="00827B3E" w:rsidRPr="0079713A" w:rsidRDefault="00D15EA9" w:rsidP="00B25010">
      <w:pPr>
        <w:pStyle w:val="Odstavecseseznamem"/>
        <w:numPr>
          <w:ilvl w:val="0"/>
          <w:numId w:val="14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9713A">
        <w:rPr>
          <w:b/>
          <w:bCs/>
          <w:sz w:val="22"/>
          <w:szCs w:val="22"/>
        </w:rPr>
        <w:t xml:space="preserve">schvaluje závěrečný účet městyse </w:t>
      </w:r>
      <w:r w:rsidR="00E804D8">
        <w:rPr>
          <w:b/>
          <w:bCs/>
          <w:sz w:val="22"/>
          <w:szCs w:val="22"/>
        </w:rPr>
        <w:t>Okříšky za rok 2019</w:t>
      </w:r>
      <w:r w:rsidRPr="0079713A">
        <w:rPr>
          <w:b/>
          <w:bCs/>
          <w:sz w:val="22"/>
          <w:szCs w:val="22"/>
        </w:rPr>
        <w:t xml:space="preserve"> a souhlasí s celoročním hospodařením </w:t>
      </w:r>
      <w:r w:rsidR="0079713A">
        <w:rPr>
          <w:b/>
          <w:bCs/>
          <w:sz w:val="22"/>
          <w:szCs w:val="22"/>
        </w:rPr>
        <w:t>bez výhrad</w:t>
      </w:r>
      <w:r w:rsidRPr="0079713A">
        <w:rPr>
          <w:b/>
          <w:bCs/>
          <w:sz w:val="22"/>
          <w:szCs w:val="22"/>
        </w:rPr>
        <w:t>.</w:t>
      </w:r>
    </w:p>
    <w:sectPr w:rsidR="00827B3E" w:rsidRPr="0079713A" w:rsidSect="003839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7D0A"/>
    <w:multiLevelType w:val="hybridMultilevel"/>
    <w:tmpl w:val="66761440"/>
    <w:lvl w:ilvl="0" w:tplc="183C16E8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20A7"/>
    <w:multiLevelType w:val="hybridMultilevel"/>
    <w:tmpl w:val="A3906C0E"/>
    <w:lvl w:ilvl="0" w:tplc="D4EAB520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1745D"/>
    <w:multiLevelType w:val="hybridMultilevel"/>
    <w:tmpl w:val="C78A9C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67C9D"/>
    <w:multiLevelType w:val="hybridMultilevel"/>
    <w:tmpl w:val="031237AC"/>
    <w:lvl w:ilvl="0" w:tplc="4F6AFC4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711F8"/>
    <w:multiLevelType w:val="hybridMultilevel"/>
    <w:tmpl w:val="F4F292C6"/>
    <w:lvl w:ilvl="0" w:tplc="AA7CCA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249E"/>
    <w:multiLevelType w:val="hybridMultilevel"/>
    <w:tmpl w:val="0AD8719E"/>
    <w:lvl w:ilvl="0" w:tplc="91B688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D3FB1"/>
    <w:multiLevelType w:val="hybridMultilevel"/>
    <w:tmpl w:val="622EF0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1784B"/>
    <w:multiLevelType w:val="hybridMultilevel"/>
    <w:tmpl w:val="DE8887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47102"/>
    <w:multiLevelType w:val="hybridMultilevel"/>
    <w:tmpl w:val="76EEF7D6"/>
    <w:lvl w:ilvl="0" w:tplc="04050017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863AB"/>
    <w:multiLevelType w:val="hybridMultilevel"/>
    <w:tmpl w:val="C5001B50"/>
    <w:lvl w:ilvl="0" w:tplc="C34A96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7B0B"/>
    <w:multiLevelType w:val="hybridMultilevel"/>
    <w:tmpl w:val="3ABED466"/>
    <w:lvl w:ilvl="0" w:tplc="7F568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A7D54"/>
    <w:multiLevelType w:val="hybridMultilevel"/>
    <w:tmpl w:val="F2EA89D0"/>
    <w:lvl w:ilvl="0" w:tplc="3E1AEA60">
      <w:start w:val="4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5" w15:restartNumberingAfterBreak="0">
    <w:nsid w:val="3D81405E"/>
    <w:multiLevelType w:val="hybridMultilevel"/>
    <w:tmpl w:val="2870D2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8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81669"/>
    <w:multiLevelType w:val="hybridMultilevel"/>
    <w:tmpl w:val="F58CB04E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87676"/>
    <w:multiLevelType w:val="hybridMultilevel"/>
    <w:tmpl w:val="E36EACF4"/>
    <w:lvl w:ilvl="0" w:tplc="5E64B0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2C5D04"/>
    <w:multiLevelType w:val="multilevel"/>
    <w:tmpl w:val="88FA77C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35526B"/>
    <w:multiLevelType w:val="hybridMultilevel"/>
    <w:tmpl w:val="8680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A15AF"/>
    <w:multiLevelType w:val="hybridMultilevel"/>
    <w:tmpl w:val="43941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126CB"/>
    <w:multiLevelType w:val="hybridMultilevel"/>
    <w:tmpl w:val="C928821A"/>
    <w:lvl w:ilvl="0" w:tplc="3D4277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E3196"/>
    <w:multiLevelType w:val="hybridMultilevel"/>
    <w:tmpl w:val="FF58824E"/>
    <w:lvl w:ilvl="0" w:tplc="9CA6F2B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6397E"/>
    <w:multiLevelType w:val="hybridMultilevel"/>
    <w:tmpl w:val="86DACA7E"/>
    <w:lvl w:ilvl="0" w:tplc="5E1E2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7D18AF"/>
    <w:multiLevelType w:val="hybridMultilevel"/>
    <w:tmpl w:val="AD0C2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D752F"/>
    <w:multiLevelType w:val="hybridMultilevel"/>
    <w:tmpl w:val="CECA98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817BE"/>
    <w:multiLevelType w:val="hybridMultilevel"/>
    <w:tmpl w:val="247868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F0D86"/>
    <w:multiLevelType w:val="hybridMultilevel"/>
    <w:tmpl w:val="BD1ECF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A512B"/>
    <w:multiLevelType w:val="hybridMultilevel"/>
    <w:tmpl w:val="636EE174"/>
    <w:lvl w:ilvl="0" w:tplc="CFC42E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24D5A"/>
    <w:multiLevelType w:val="hybridMultilevel"/>
    <w:tmpl w:val="8286DC86"/>
    <w:lvl w:ilvl="0" w:tplc="76C0FF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918F7"/>
    <w:multiLevelType w:val="hybridMultilevel"/>
    <w:tmpl w:val="4D0C4B7C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57BF5"/>
    <w:multiLevelType w:val="hybridMultilevel"/>
    <w:tmpl w:val="712AB6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63415"/>
    <w:multiLevelType w:val="hybridMultilevel"/>
    <w:tmpl w:val="70C0E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5"/>
  </w:num>
  <w:num w:numId="3">
    <w:abstractNumId w:val="21"/>
  </w:num>
  <w:num w:numId="4">
    <w:abstractNumId w:val="18"/>
  </w:num>
  <w:num w:numId="5">
    <w:abstractNumId w:val="25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3"/>
  </w:num>
  <w:num w:numId="9">
    <w:abstractNumId w:val="16"/>
  </w:num>
  <w:num w:numId="10">
    <w:abstractNumId w:val="10"/>
  </w:num>
  <w:num w:numId="11">
    <w:abstractNumId w:val="19"/>
  </w:num>
  <w:num w:numId="12">
    <w:abstractNumId w:val="7"/>
  </w:num>
  <w:num w:numId="13">
    <w:abstractNumId w:val="23"/>
  </w:num>
  <w:num w:numId="14">
    <w:abstractNumId w:val="5"/>
  </w:num>
  <w:num w:numId="15">
    <w:abstractNumId w:val="20"/>
  </w:num>
  <w:num w:numId="16">
    <w:abstractNumId w:val="24"/>
  </w:num>
  <w:num w:numId="17">
    <w:abstractNumId w:val="27"/>
  </w:num>
  <w:num w:numId="18">
    <w:abstractNumId w:val="41"/>
  </w:num>
  <w:num w:numId="19">
    <w:abstractNumId w:val="14"/>
  </w:num>
  <w:num w:numId="20">
    <w:abstractNumId w:val="0"/>
  </w:num>
  <w:num w:numId="21">
    <w:abstractNumId w:val="11"/>
  </w:num>
  <w:num w:numId="22">
    <w:abstractNumId w:val="39"/>
  </w:num>
  <w:num w:numId="23">
    <w:abstractNumId w:val="33"/>
  </w:num>
  <w:num w:numId="24">
    <w:abstractNumId w:val="32"/>
  </w:num>
  <w:num w:numId="25">
    <w:abstractNumId w:val="8"/>
  </w:num>
  <w:num w:numId="26">
    <w:abstractNumId w:val="2"/>
  </w:num>
  <w:num w:numId="27">
    <w:abstractNumId w:val="1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4"/>
  </w:num>
  <w:num w:numId="31">
    <w:abstractNumId w:val="40"/>
  </w:num>
  <w:num w:numId="32">
    <w:abstractNumId w:val="28"/>
  </w:num>
  <w:num w:numId="33">
    <w:abstractNumId w:val="6"/>
  </w:num>
  <w:num w:numId="34">
    <w:abstractNumId w:val="30"/>
  </w:num>
  <w:num w:numId="35">
    <w:abstractNumId w:val="9"/>
  </w:num>
  <w:num w:numId="36">
    <w:abstractNumId w:val="38"/>
  </w:num>
  <w:num w:numId="37">
    <w:abstractNumId w:val="31"/>
  </w:num>
  <w:num w:numId="38">
    <w:abstractNumId w:val="22"/>
  </w:num>
  <w:num w:numId="39">
    <w:abstractNumId w:val="34"/>
  </w:num>
  <w:num w:numId="40">
    <w:abstractNumId w:val="13"/>
  </w:num>
  <w:num w:numId="41">
    <w:abstractNumId w:val="36"/>
  </w:num>
  <w:num w:numId="42">
    <w:abstractNumId w:val="26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7245D"/>
    <w:rsid w:val="000736C5"/>
    <w:rsid w:val="00077760"/>
    <w:rsid w:val="0008009A"/>
    <w:rsid w:val="00085777"/>
    <w:rsid w:val="000A3099"/>
    <w:rsid w:val="000A50C9"/>
    <w:rsid w:val="000B25C2"/>
    <w:rsid w:val="000B362F"/>
    <w:rsid w:val="000B75E0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37C81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1B1D"/>
    <w:rsid w:val="001A311B"/>
    <w:rsid w:val="001B21F5"/>
    <w:rsid w:val="001C2A8F"/>
    <w:rsid w:val="001C6C25"/>
    <w:rsid w:val="001D1138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3D8D"/>
    <w:rsid w:val="00264F4A"/>
    <w:rsid w:val="0027275B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2C6E"/>
    <w:rsid w:val="0038390D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40A5"/>
    <w:rsid w:val="00427361"/>
    <w:rsid w:val="0043298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C661E"/>
    <w:rsid w:val="004D29A3"/>
    <w:rsid w:val="004D3DA8"/>
    <w:rsid w:val="004D431C"/>
    <w:rsid w:val="004E60B1"/>
    <w:rsid w:val="004E6808"/>
    <w:rsid w:val="004F0C9C"/>
    <w:rsid w:val="00513564"/>
    <w:rsid w:val="00517C6D"/>
    <w:rsid w:val="005365A5"/>
    <w:rsid w:val="00542BD7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00A3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469F2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2696"/>
    <w:rsid w:val="006B42F7"/>
    <w:rsid w:val="006B4531"/>
    <w:rsid w:val="006C0DCB"/>
    <w:rsid w:val="006C5496"/>
    <w:rsid w:val="006C5DF4"/>
    <w:rsid w:val="006D4497"/>
    <w:rsid w:val="006E222D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37D19"/>
    <w:rsid w:val="007502DB"/>
    <w:rsid w:val="00760753"/>
    <w:rsid w:val="00763D1D"/>
    <w:rsid w:val="00765C89"/>
    <w:rsid w:val="007668D6"/>
    <w:rsid w:val="00767618"/>
    <w:rsid w:val="0077040C"/>
    <w:rsid w:val="007742FD"/>
    <w:rsid w:val="007763AB"/>
    <w:rsid w:val="007816F3"/>
    <w:rsid w:val="00781FC6"/>
    <w:rsid w:val="00791C42"/>
    <w:rsid w:val="007936E8"/>
    <w:rsid w:val="007969E3"/>
    <w:rsid w:val="0079713A"/>
    <w:rsid w:val="007B055F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0792F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1213"/>
    <w:rsid w:val="008521C3"/>
    <w:rsid w:val="008619EB"/>
    <w:rsid w:val="00861F51"/>
    <w:rsid w:val="00876E29"/>
    <w:rsid w:val="00876F37"/>
    <w:rsid w:val="008802B0"/>
    <w:rsid w:val="00891181"/>
    <w:rsid w:val="008A2746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4154E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5BD3"/>
    <w:rsid w:val="009B6DAF"/>
    <w:rsid w:val="009B7BE3"/>
    <w:rsid w:val="009F36E5"/>
    <w:rsid w:val="00A013EB"/>
    <w:rsid w:val="00A12EBA"/>
    <w:rsid w:val="00A15261"/>
    <w:rsid w:val="00A20AEB"/>
    <w:rsid w:val="00A2691B"/>
    <w:rsid w:val="00A27120"/>
    <w:rsid w:val="00A3245C"/>
    <w:rsid w:val="00A32E48"/>
    <w:rsid w:val="00A3586A"/>
    <w:rsid w:val="00A371CB"/>
    <w:rsid w:val="00A569F3"/>
    <w:rsid w:val="00A5787E"/>
    <w:rsid w:val="00A7377C"/>
    <w:rsid w:val="00A74972"/>
    <w:rsid w:val="00A74D15"/>
    <w:rsid w:val="00A778C6"/>
    <w:rsid w:val="00AA7593"/>
    <w:rsid w:val="00AB28DA"/>
    <w:rsid w:val="00AB2F98"/>
    <w:rsid w:val="00AC47A6"/>
    <w:rsid w:val="00AC651A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5010"/>
    <w:rsid w:val="00B25DB2"/>
    <w:rsid w:val="00B26DFC"/>
    <w:rsid w:val="00B31D39"/>
    <w:rsid w:val="00B34824"/>
    <w:rsid w:val="00B35903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7CB"/>
    <w:rsid w:val="00B8785A"/>
    <w:rsid w:val="00B94298"/>
    <w:rsid w:val="00BA20C3"/>
    <w:rsid w:val="00BA3630"/>
    <w:rsid w:val="00BB1347"/>
    <w:rsid w:val="00BC4C54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74F2D"/>
    <w:rsid w:val="00C82804"/>
    <w:rsid w:val="00CA00CA"/>
    <w:rsid w:val="00CA1171"/>
    <w:rsid w:val="00CA2A5D"/>
    <w:rsid w:val="00CA7054"/>
    <w:rsid w:val="00CB7401"/>
    <w:rsid w:val="00CC12CD"/>
    <w:rsid w:val="00CC194E"/>
    <w:rsid w:val="00CC199B"/>
    <w:rsid w:val="00CD3A45"/>
    <w:rsid w:val="00CD3E81"/>
    <w:rsid w:val="00CD546B"/>
    <w:rsid w:val="00CE151B"/>
    <w:rsid w:val="00CF685F"/>
    <w:rsid w:val="00D018BD"/>
    <w:rsid w:val="00D027EA"/>
    <w:rsid w:val="00D03ED4"/>
    <w:rsid w:val="00D073C5"/>
    <w:rsid w:val="00D07B45"/>
    <w:rsid w:val="00D117E7"/>
    <w:rsid w:val="00D15324"/>
    <w:rsid w:val="00D15936"/>
    <w:rsid w:val="00D15EA9"/>
    <w:rsid w:val="00D23109"/>
    <w:rsid w:val="00D34017"/>
    <w:rsid w:val="00D363D6"/>
    <w:rsid w:val="00D40FAE"/>
    <w:rsid w:val="00D457EB"/>
    <w:rsid w:val="00D46B0E"/>
    <w:rsid w:val="00D54124"/>
    <w:rsid w:val="00D56777"/>
    <w:rsid w:val="00D57DBC"/>
    <w:rsid w:val="00D64015"/>
    <w:rsid w:val="00D65CC7"/>
    <w:rsid w:val="00D775E3"/>
    <w:rsid w:val="00D84DDE"/>
    <w:rsid w:val="00D876C7"/>
    <w:rsid w:val="00D87BFD"/>
    <w:rsid w:val="00D90027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DF699D"/>
    <w:rsid w:val="00E0210B"/>
    <w:rsid w:val="00E076C5"/>
    <w:rsid w:val="00E10110"/>
    <w:rsid w:val="00E16C53"/>
    <w:rsid w:val="00E16FF2"/>
    <w:rsid w:val="00E2138B"/>
    <w:rsid w:val="00E217C1"/>
    <w:rsid w:val="00E30093"/>
    <w:rsid w:val="00E37387"/>
    <w:rsid w:val="00E40560"/>
    <w:rsid w:val="00E4356E"/>
    <w:rsid w:val="00E4541B"/>
    <w:rsid w:val="00E527A0"/>
    <w:rsid w:val="00E664FC"/>
    <w:rsid w:val="00E7165B"/>
    <w:rsid w:val="00E73BFC"/>
    <w:rsid w:val="00E7560C"/>
    <w:rsid w:val="00E804D8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20B09"/>
    <w:rsid w:val="00F40959"/>
    <w:rsid w:val="00F440A3"/>
    <w:rsid w:val="00F466D1"/>
    <w:rsid w:val="00F558D7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E20FD"/>
    <w:rsid w:val="00FF6C81"/>
    <w:rsid w:val="00FF6CDD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899DC8-8963-4649-8F56-F5820A7E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BA3630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BA3630"/>
    <w:rPr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4C661E"/>
  </w:style>
  <w:style w:type="paragraph" w:styleId="Textbubliny">
    <w:name w:val="Balloon Text"/>
    <w:basedOn w:val="Normln"/>
    <w:link w:val="TextbublinyChar"/>
    <w:rsid w:val="00D567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77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A32E48"/>
    <w:rPr>
      <w:color w:val="0000FF" w:themeColor="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F6C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E02A5-63B9-426A-949F-CE7A7159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18</cp:revision>
  <cp:lastPrinted>2014-04-25T12:50:00Z</cp:lastPrinted>
  <dcterms:created xsi:type="dcterms:W3CDTF">2015-06-09T13:13:00Z</dcterms:created>
  <dcterms:modified xsi:type="dcterms:W3CDTF">2020-06-03T11:35:00Z</dcterms:modified>
</cp:coreProperties>
</file>