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zprávy o činnosti finančního a kontrolního výboru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44021" w:rsidRPr="004F3724" w:rsidRDefault="00E81ABC" w:rsidP="00767BCD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Předseda finančního výboru předložil</w:t>
      </w:r>
      <w:r w:rsidR="002B5246">
        <w:rPr>
          <w:sz w:val="22"/>
          <w:szCs w:val="22"/>
        </w:rPr>
        <w:t xml:space="preserve"> </w:t>
      </w:r>
      <w:r>
        <w:rPr>
          <w:sz w:val="22"/>
          <w:szCs w:val="22"/>
        </w:rPr>
        <w:t>zápis z jedn</w:t>
      </w:r>
      <w:r w:rsidR="00767BCD">
        <w:rPr>
          <w:sz w:val="22"/>
          <w:szCs w:val="22"/>
        </w:rPr>
        <w:t>ání výboru písemně (příloha č. 2</w:t>
      </w:r>
      <w:r>
        <w:rPr>
          <w:sz w:val="22"/>
          <w:szCs w:val="22"/>
        </w:rPr>
        <w:t>)</w:t>
      </w:r>
      <w:r w:rsidR="00767BCD">
        <w:rPr>
          <w:sz w:val="22"/>
          <w:szCs w:val="22"/>
        </w:rPr>
        <w:t>, protože se ze zasedání zastupitelstva musí omluvit, zodpoví případné dotazy pan Martin Hospůdka</w:t>
      </w:r>
      <w:r w:rsidR="00A2433D" w:rsidRPr="004F3724">
        <w:rPr>
          <w:sz w:val="22"/>
          <w:szCs w:val="22"/>
        </w:rPr>
        <w:t>.</w:t>
      </w:r>
    </w:p>
    <w:p w:rsidR="00A91B5A" w:rsidRDefault="00A91B5A" w:rsidP="00B44021">
      <w:bookmarkStart w:id="0" w:name="_GoBack"/>
      <w:bookmarkEnd w:id="0"/>
    </w:p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EE3FD2" w:rsidRDefault="002B5246" w:rsidP="002B5246">
      <w:pPr>
        <w:rPr>
          <w:b/>
          <w:sz w:val="22"/>
          <w:szCs w:val="22"/>
          <w:u w:val="single"/>
        </w:rPr>
      </w:pPr>
    </w:p>
    <w:p w:rsidR="00AF637B" w:rsidRPr="00767BCD" w:rsidRDefault="002B5246" w:rsidP="00767BCD">
      <w:pPr>
        <w:spacing w:before="60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</w:t>
      </w:r>
      <w:r w:rsidR="00767BCD">
        <w:rPr>
          <w:b/>
          <w:sz w:val="22"/>
          <w:szCs w:val="22"/>
        </w:rPr>
        <w:t xml:space="preserve">itelstvo městyse bere na vědomí </w:t>
      </w:r>
      <w:r w:rsidRPr="00767BCD">
        <w:rPr>
          <w:b/>
          <w:sz w:val="22"/>
          <w:szCs w:val="22"/>
        </w:rPr>
        <w:t>zprávu o činnosti finančního výbor</w:t>
      </w:r>
      <w:r w:rsidR="00767BCD">
        <w:rPr>
          <w:b/>
          <w:sz w:val="22"/>
          <w:szCs w:val="22"/>
        </w:rPr>
        <w:t>u zastupitelstva za období od 13. 3</w:t>
      </w:r>
      <w:r w:rsidR="003D5B83" w:rsidRPr="00767BCD">
        <w:rPr>
          <w:b/>
          <w:sz w:val="22"/>
          <w:szCs w:val="22"/>
        </w:rPr>
        <w:t xml:space="preserve">. </w:t>
      </w:r>
      <w:r w:rsidR="00767BCD">
        <w:rPr>
          <w:b/>
          <w:sz w:val="22"/>
          <w:szCs w:val="22"/>
        </w:rPr>
        <w:t>do 17. 4</w:t>
      </w:r>
      <w:r w:rsidR="00E81ABC" w:rsidRPr="00767BCD">
        <w:rPr>
          <w:b/>
          <w:sz w:val="22"/>
          <w:szCs w:val="22"/>
        </w:rPr>
        <w:t>. 2019</w:t>
      </w:r>
      <w:r w:rsidR="00767BCD">
        <w:rPr>
          <w:b/>
          <w:sz w:val="22"/>
          <w:szCs w:val="22"/>
        </w:rPr>
        <w:t xml:space="preserve"> bez připomínek.</w:t>
      </w:r>
    </w:p>
    <w:sectPr w:rsidR="00AF637B" w:rsidRPr="00767BCD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18"/>
  </w:num>
  <w:num w:numId="7">
    <w:abstractNumId w:val="19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</w:num>
  <w:num w:numId="12">
    <w:abstractNumId w:val="12"/>
  </w:num>
  <w:num w:numId="13">
    <w:abstractNumId w:val="8"/>
  </w:num>
  <w:num w:numId="14">
    <w:abstractNumId w:val="7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16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43DE7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386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47</cp:revision>
  <cp:lastPrinted>2018-09-24T11:41:00Z</cp:lastPrinted>
  <dcterms:created xsi:type="dcterms:W3CDTF">2014-12-07T17:39:00Z</dcterms:created>
  <dcterms:modified xsi:type="dcterms:W3CDTF">2019-04-12T11:22:00Z</dcterms:modified>
</cp:coreProperties>
</file>