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577" w:rsidRDefault="00B360AA" w:rsidP="00827B3E">
      <w:pPr>
        <w:jc w:val="center"/>
        <w:rPr>
          <w:rFonts w:ascii="Arial Black" w:hAnsi="Arial Black" w:cs="Arial"/>
          <w:b/>
          <w:bCs/>
          <w:sz w:val="32"/>
          <w:szCs w:val="32"/>
          <w:u w:val="single"/>
        </w:rPr>
      </w:pPr>
      <w:r>
        <w:rPr>
          <w:rFonts w:ascii="Arial Black" w:hAnsi="Arial Black" w:cs="Arial"/>
          <w:b/>
          <w:bCs/>
          <w:sz w:val="32"/>
          <w:szCs w:val="32"/>
          <w:u w:val="single"/>
        </w:rPr>
        <w:t>Bod č. 10</w:t>
      </w:r>
      <w:r w:rsidR="00827B3E" w:rsidRPr="00827B3E">
        <w:rPr>
          <w:rFonts w:ascii="Arial Black" w:hAnsi="Arial Black" w:cs="Arial"/>
          <w:b/>
          <w:bCs/>
          <w:sz w:val="32"/>
          <w:szCs w:val="32"/>
          <w:u w:val="single"/>
        </w:rPr>
        <w:t xml:space="preserve"> – </w:t>
      </w:r>
      <w:r w:rsidR="00912813">
        <w:rPr>
          <w:rFonts w:ascii="Arial Black" w:hAnsi="Arial Black" w:cs="Arial"/>
          <w:b/>
          <w:bCs/>
          <w:sz w:val="32"/>
          <w:szCs w:val="32"/>
          <w:u w:val="single"/>
        </w:rPr>
        <w:t>rozpočet městyse na rok 2019</w:t>
      </w:r>
      <w:bookmarkStart w:id="0" w:name="_GoBack"/>
      <w:bookmarkEnd w:id="0"/>
    </w:p>
    <w:p w:rsidR="0008237A" w:rsidRDefault="0008237A" w:rsidP="0008237A">
      <w:pPr>
        <w:spacing w:before="60"/>
        <w:jc w:val="both"/>
        <w:rPr>
          <w:b/>
          <w:caps/>
          <w:sz w:val="22"/>
          <w:szCs w:val="22"/>
          <w:u w:val="single"/>
        </w:rPr>
      </w:pPr>
    </w:p>
    <w:p w:rsidR="0055316D" w:rsidRDefault="0055316D" w:rsidP="0055316D">
      <w:pPr>
        <w:spacing w:before="60"/>
        <w:jc w:val="both"/>
        <w:rPr>
          <w:b/>
          <w:caps/>
          <w:sz w:val="22"/>
          <w:szCs w:val="22"/>
          <w:u w:val="single"/>
        </w:rPr>
      </w:pPr>
    </w:p>
    <w:p w:rsidR="0055316D" w:rsidRPr="00624C83" w:rsidRDefault="0055316D" w:rsidP="0055316D">
      <w:pPr>
        <w:spacing w:before="60"/>
        <w:jc w:val="both"/>
        <w:rPr>
          <w:b/>
          <w:sz w:val="22"/>
          <w:szCs w:val="22"/>
          <w:u w:val="single"/>
        </w:rPr>
      </w:pPr>
      <w:r w:rsidRPr="00624C83">
        <w:rPr>
          <w:b/>
          <w:caps/>
          <w:sz w:val="22"/>
          <w:szCs w:val="22"/>
          <w:u w:val="single"/>
        </w:rPr>
        <w:t>Usnesení Č</w:t>
      </w:r>
      <w:r w:rsidRPr="00624C83">
        <w:rPr>
          <w:b/>
          <w:sz w:val="22"/>
          <w:szCs w:val="22"/>
          <w:u w:val="single"/>
        </w:rPr>
        <w:t>. 3-22/3/2018</w:t>
      </w:r>
      <w:r w:rsidRPr="00624C83">
        <w:rPr>
          <w:b/>
          <w:caps/>
          <w:sz w:val="22"/>
          <w:szCs w:val="22"/>
          <w:u w:val="single"/>
        </w:rPr>
        <w:t xml:space="preserve">: </w:t>
      </w:r>
    </w:p>
    <w:p w:rsidR="0055316D" w:rsidRPr="00C835A9" w:rsidRDefault="0055316D" w:rsidP="0055316D">
      <w:pPr>
        <w:spacing w:before="60"/>
        <w:jc w:val="both"/>
        <w:rPr>
          <w:b/>
          <w:bCs/>
          <w:sz w:val="22"/>
          <w:szCs w:val="22"/>
        </w:rPr>
      </w:pPr>
      <w:r w:rsidRPr="00624C83">
        <w:rPr>
          <w:b/>
          <w:bCs/>
          <w:sz w:val="22"/>
          <w:szCs w:val="22"/>
        </w:rPr>
        <w:t>Rada doporučuje zastupitelstvu městyse schválit</w:t>
      </w:r>
      <w:r w:rsidRPr="00C835A9">
        <w:rPr>
          <w:b/>
          <w:bCs/>
          <w:sz w:val="22"/>
          <w:szCs w:val="22"/>
        </w:rPr>
        <w:t>:</w:t>
      </w:r>
    </w:p>
    <w:p w:rsidR="001C5F30" w:rsidRPr="0055316D" w:rsidRDefault="0055316D" w:rsidP="0055316D">
      <w:pPr>
        <w:pStyle w:val="Odstavecseseznamem"/>
        <w:numPr>
          <w:ilvl w:val="0"/>
          <w:numId w:val="20"/>
        </w:numPr>
        <w:spacing w:before="60"/>
        <w:ind w:left="357" w:hanging="357"/>
        <w:contextualSpacing w:val="0"/>
        <w:jc w:val="both"/>
        <w:rPr>
          <w:b/>
          <w:bCs/>
          <w:sz w:val="22"/>
          <w:szCs w:val="22"/>
        </w:rPr>
      </w:pPr>
      <w:r w:rsidRPr="00C835A9">
        <w:rPr>
          <w:b/>
          <w:bCs/>
          <w:sz w:val="22"/>
          <w:szCs w:val="22"/>
        </w:rPr>
        <w:t xml:space="preserve">rozpočet městyse na rok 2019 </w:t>
      </w:r>
      <w:r>
        <w:rPr>
          <w:bCs/>
          <w:i/>
          <w:sz w:val="22"/>
          <w:szCs w:val="22"/>
        </w:rPr>
        <w:t>(příloha č.</w:t>
      </w:r>
      <w:r w:rsidR="00B360AA">
        <w:rPr>
          <w:bCs/>
          <w:i/>
          <w:sz w:val="22"/>
          <w:szCs w:val="22"/>
        </w:rPr>
        <w:t xml:space="preserve"> </w:t>
      </w:r>
      <w:r>
        <w:rPr>
          <w:bCs/>
          <w:i/>
          <w:sz w:val="22"/>
          <w:szCs w:val="22"/>
        </w:rPr>
        <w:t>2</w:t>
      </w:r>
      <w:r w:rsidRPr="00C835A9">
        <w:rPr>
          <w:bCs/>
          <w:i/>
          <w:sz w:val="22"/>
          <w:szCs w:val="22"/>
        </w:rPr>
        <w:t>)</w:t>
      </w:r>
      <w:r>
        <w:rPr>
          <w:bCs/>
          <w:i/>
          <w:sz w:val="22"/>
          <w:szCs w:val="22"/>
        </w:rPr>
        <w:t xml:space="preserve"> </w:t>
      </w:r>
      <w:r w:rsidRPr="003706AA">
        <w:rPr>
          <w:b/>
          <w:bCs/>
          <w:sz w:val="22"/>
          <w:szCs w:val="22"/>
        </w:rPr>
        <w:t>dle návrhu</w:t>
      </w:r>
      <w:r w:rsidRPr="00C835A9">
        <w:rPr>
          <w:b/>
          <w:bCs/>
          <w:sz w:val="22"/>
          <w:szCs w:val="22"/>
        </w:rPr>
        <w:t>,</w:t>
      </w:r>
    </w:p>
    <w:p w:rsidR="0008237A" w:rsidRPr="009A6919" w:rsidRDefault="0008237A" w:rsidP="002E4256">
      <w:pPr>
        <w:spacing w:before="60"/>
        <w:jc w:val="both"/>
        <w:rPr>
          <w:b/>
          <w:bCs/>
          <w:sz w:val="22"/>
          <w:szCs w:val="22"/>
        </w:rPr>
      </w:pPr>
    </w:p>
    <w:p w:rsidR="00AC06A1" w:rsidRDefault="00B360AA" w:rsidP="00C424F0">
      <w:pPr>
        <w:spacing w:before="60"/>
        <w:ind w:firstLine="39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Přílohami podkladového materiálu jsou samotný n</w:t>
      </w:r>
      <w:r w:rsidR="004E6808" w:rsidRPr="00802C9C">
        <w:rPr>
          <w:bCs/>
          <w:sz w:val="22"/>
          <w:szCs w:val="22"/>
        </w:rPr>
        <w:t>ávrh rozpočtu</w:t>
      </w:r>
      <w:r w:rsidR="0055316D">
        <w:rPr>
          <w:bCs/>
          <w:sz w:val="22"/>
          <w:szCs w:val="22"/>
        </w:rPr>
        <w:t xml:space="preserve"> městyse na rok 2019</w:t>
      </w:r>
      <w:r>
        <w:rPr>
          <w:bCs/>
          <w:sz w:val="22"/>
          <w:szCs w:val="22"/>
        </w:rPr>
        <w:t xml:space="preserve"> a dále porovnání návrhu se schváleným a upraveným rozpočtem za rok 2018 a s očekávaným plněním rozpočtu za rok 2018. Návrh rozpočtu na příští rok byl v souladu se zákonem</w:t>
      </w:r>
      <w:r w:rsidR="002E4256" w:rsidRPr="00802C9C">
        <w:rPr>
          <w:bCs/>
          <w:sz w:val="22"/>
          <w:szCs w:val="22"/>
        </w:rPr>
        <w:t xml:space="preserve"> o obcích zveřejněný na úřední desce úřadu a na elektronické úřední desce</w:t>
      </w:r>
      <w:r>
        <w:rPr>
          <w:bCs/>
          <w:sz w:val="22"/>
          <w:szCs w:val="22"/>
        </w:rPr>
        <w:t xml:space="preserve">, podle požadavků zákona </w:t>
      </w:r>
      <w:r w:rsidRPr="00061DDF">
        <w:rPr>
          <w:bCs/>
          <w:sz w:val="22"/>
          <w:szCs w:val="22"/>
        </w:rPr>
        <w:t>o rozpočtových pravidlech územních rozpočtů</w:t>
      </w:r>
      <w:r w:rsidRPr="00802C9C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jsou </w:t>
      </w:r>
      <w:r w:rsidR="00C424F0" w:rsidRPr="00061DDF">
        <w:rPr>
          <w:bCs/>
          <w:sz w:val="22"/>
          <w:szCs w:val="22"/>
        </w:rPr>
        <w:t xml:space="preserve">vedle jednotlivých paragrafů uvedené i konkrétní </w:t>
      </w:r>
      <w:r w:rsidR="00C24084" w:rsidRPr="00061DDF">
        <w:rPr>
          <w:bCs/>
          <w:sz w:val="22"/>
          <w:szCs w:val="22"/>
        </w:rPr>
        <w:t xml:space="preserve">známé </w:t>
      </w:r>
      <w:r w:rsidR="00C424F0" w:rsidRPr="00061DDF">
        <w:rPr>
          <w:bCs/>
          <w:sz w:val="22"/>
          <w:szCs w:val="22"/>
        </w:rPr>
        <w:t xml:space="preserve">dotační a investiční akce a provozní </w:t>
      </w:r>
      <w:r w:rsidR="00C24084" w:rsidRPr="00061DDF">
        <w:rPr>
          <w:bCs/>
          <w:sz w:val="22"/>
          <w:szCs w:val="22"/>
        </w:rPr>
        <w:t>příspěvky</w:t>
      </w:r>
      <w:r w:rsidR="00C424F0" w:rsidRPr="00061DDF">
        <w:rPr>
          <w:bCs/>
          <w:sz w:val="22"/>
          <w:szCs w:val="22"/>
        </w:rPr>
        <w:t xml:space="preserve"> škol. </w:t>
      </w:r>
    </w:p>
    <w:p w:rsidR="00193920" w:rsidRPr="0008237A" w:rsidRDefault="00E70F4C" w:rsidP="005A0B07">
      <w:pPr>
        <w:spacing w:before="60"/>
        <w:ind w:firstLine="39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Rozpočet </w:t>
      </w:r>
      <w:r w:rsidR="004E6808" w:rsidRPr="00802C9C">
        <w:rPr>
          <w:bCs/>
          <w:sz w:val="22"/>
          <w:szCs w:val="22"/>
        </w:rPr>
        <w:t xml:space="preserve">je </w:t>
      </w:r>
      <w:r w:rsidR="00C424F0">
        <w:rPr>
          <w:bCs/>
          <w:sz w:val="22"/>
          <w:szCs w:val="22"/>
        </w:rPr>
        <w:t xml:space="preserve">opět </w:t>
      </w:r>
      <w:r w:rsidR="004E6808" w:rsidRPr="00802C9C">
        <w:rPr>
          <w:bCs/>
          <w:sz w:val="22"/>
          <w:szCs w:val="22"/>
        </w:rPr>
        <w:t xml:space="preserve">navržený </w:t>
      </w:r>
      <w:r w:rsidR="00B360AA">
        <w:rPr>
          <w:bCs/>
          <w:sz w:val="22"/>
          <w:szCs w:val="22"/>
        </w:rPr>
        <w:t>jako vyrovnaný s příjmy ve výši 60 376 441,13 Kč a</w:t>
      </w:r>
      <w:r w:rsidR="00B360AA" w:rsidRPr="00624C83">
        <w:rPr>
          <w:bCs/>
          <w:sz w:val="22"/>
          <w:szCs w:val="22"/>
        </w:rPr>
        <w:t xml:space="preserve"> výdaje </w:t>
      </w:r>
      <w:r w:rsidR="00B360AA">
        <w:rPr>
          <w:bCs/>
          <w:sz w:val="22"/>
          <w:szCs w:val="22"/>
        </w:rPr>
        <w:t>v celkové</w:t>
      </w:r>
      <w:r w:rsidR="00B360AA" w:rsidRPr="00624C83">
        <w:rPr>
          <w:bCs/>
          <w:sz w:val="22"/>
          <w:szCs w:val="22"/>
        </w:rPr>
        <w:t xml:space="preserve"> výši 78 263 191,13 Kč, rozdíl je krytý </w:t>
      </w:r>
      <w:r w:rsidR="00944F70">
        <w:rPr>
          <w:bCs/>
          <w:sz w:val="22"/>
          <w:szCs w:val="22"/>
        </w:rPr>
        <w:t xml:space="preserve">částečně z přebytku hospodaření letošního roku a částečně </w:t>
      </w:r>
      <w:r w:rsidR="00B360AA" w:rsidRPr="00624C83">
        <w:rPr>
          <w:bCs/>
          <w:sz w:val="22"/>
          <w:szCs w:val="22"/>
        </w:rPr>
        <w:t>využitím úvěrového rámce</w:t>
      </w:r>
      <w:r w:rsidR="00944F70">
        <w:rPr>
          <w:bCs/>
          <w:sz w:val="22"/>
          <w:szCs w:val="22"/>
        </w:rPr>
        <w:t xml:space="preserve"> městyse</w:t>
      </w:r>
      <w:r w:rsidR="00B360AA" w:rsidRPr="00624C83">
        <w:rPr>
          <w:bCs/>
          <w:sz w:val="22"/>
          <w:szCs w:val="22"/>
        </w:rPr>
        <w:t xml:space="preserve">. </w:t>
      </w:r>
      <w:r w:rsidR="00944F70">
        <w:rPr>
          <w:bCs/>
          <w:sz w:val="22"/>
          <w:szCs w:val="22"/>
        </w:rPr>
        <w:t xml:space="preserve">Nastavení výše daňových příjmů je konzervativní vzhledem k očekávanému zpomalení růstu ekonomiky a vychází </w:t>
      </w:r>
      <w:r w:rsidR="00B360AA">
        <w:rPr>
          <w:bCs/>
          <w:sz w:val="22"/>
          <w:szCs w:val="22"/>
        </w:rPr>
        <w:t xml:space="preserve">ze </w:t>
      </w:r>
      <w:r w:rsidR="00944F70">
        <w:rPr>
          <w:bCs/>
          <w:sz w:val="22"/>
          <w:szCs w:val="22"/>
        </w:rPr>
        <w:t xml:space="preserve">skutečných daňových výnosů za rok 2018 ve výši 27,16 milionů korun, zatímco optimistický odhad kalkulačky RUD na webu SMO je </w:t>
      </w:r>
      <w:r w:rsidR="00B360AA">
        <w:rPr>
          <w:bCs/>
          <w:sz w:val="22"/>
          <w:szCs w:val="22"/>
        </w:rPr>
        <w:t>30</w:t>
      </w:r>
      <w:r w:rsidR="00944F70">
        <w:rPr>
          <w:bCs/>
          <w:sz w:val="22"/>
          <w:szCs w:val="22"/>
        </w:rPr>
        <w:t>,94</w:t>
      </w:r>
      <w:r w:rsidR="005A0B07">
        <w:rPr>
          <w:bCs/>
          <w:sz w:val="22"/>
          <w:szCs w:val="22"/>
        </w:rPr>
        <w:t xml:space="preserve"> milionů</w:t>
      </w:r>
      <w:r w:rsidR="00B360AA">
        <w:rPr>
          <w:bCs/>
          <w:sz w:val="22"/>
          <w:szCs w:val="22"/>
        </w:rPr>
        <w:t xml:space="preserve"> korun. </w:t>
      </w:r>
      <w:r w:rsidR="005A0B07">
        <w:rPr>
          <w:bCs/>
          <w:sz w:val="22"/>
          <w:szCs w:val="22"/>
        </w:rPr>
        <w:t>Také d</w:t>
      </w:r>
      <w:r w:rsidR="00B360AA">
        <w:rPr>
          <w:bCs/>
          <w:sz w:val="22"/>
          <w:szCs w:val="22"/>
        </w:rPr>
        <w:t>alší</w:t>
      </w:r>
      <w:r w:rsidR="005A0B07">
        <w:rPr>
          <w:bCs/>
          <w:sz w:val="22"/>
          <w:szCs w:val="22"/>
        </w:rPr>
        <w:t xml:space="preserve"> položky příjmové stránky rozpočtu</w:t>
      </w:r>
      <w:r w:rsidR="00B360AA">
        <w:rPr>
          <w:bCs/>
          <w:sz w:val="22"/>
          <w:szCs w:val="22"/>
        </w:rPr>
        <w:t xml:space="preserve"> vychází ze skutečnosti letošního roku, uvedené jsou </w:t>
      </w:r>
      <w:r w:rsidR="005A0B07">
        <w:rPr>
          <w:bCs/>
          <w:sz w:val="22"/>
          <w:szCs w:val="22"/>
        </w:rPr>
        <w:t xml:space="preserve">zde </w:t>
      </w:r>
      <w:r w:rsidR="00B360AA">
        <w:rPr>
          <w:bCs/>
          <w:sz w:val="22"/>
          <w:szCs w:val="22"/>
        </w:rPr>
        <w:t xml:space="preserve">již schválené dotace. </w:t>
      </w:r>
      <w:r w:rsidR="00B42679">
        <w:rPr>
          <w:bCs/>
          <w:sz w:val="22"/>
          <w:szCs w:val="22"/>
        </w:rPr>
        <w:t xml:space="preserve">V rozpočtu zatím není příspěvek státu na přenesenou působnost, protože doposud nedošlo rozhodnutí o jeho výši, ale lze předpokládat, že bude cca jako v minulém roce, tzn. 2,3 miliony korun. </w:t>
      </w:r>
      <w:r w:rsidR="00B360AA">
        <w:rPr>
          <w:bCs/>
          <w:sz w:val="22"/>
          <w:szCs w:val="22"/>
        </w:rPr>
        <w:t xml:space="preserve">Na straně </w:t>
      </w:r>
      <w:r w:rsidR="005A0B07">
        <w:rPr>
          <w:bCs/>
          <w:sz w:val="22"/>
          <w:szCs w:val="22"/>
        </w:rPr>
        <w:t>výdajů se počítá s</w:t>
      </w:r>
      <w:r w:rsidR="00B360AA">
        <w:rPr>
          <w:bCs/>
          <w:sz w:val="22"/>
          <w:szCs w:val="22"/>
        </w:rPr>
        <w:t xml:space="preserve"> provozní</w:t>
      </w:r>
      <w:r w:rsidR="005A0B07">
        <w:rPr>
          <w:bCs/>
          <w:sz w:val="22"/>
          <w:szCs w:val="22"/>
        </w:rPr>
        <w:t>mi výdaji</w:t>
      </w:r>
      <w:r w:rsidR="00B360AA">
        <w:rPr>
          <w:bCs/>
          <w:sz w:val="22"/>
          <w:szCs w:val="22"/>
        </w:rPr>
        <w:t xml:space="preserve"> opět dle skutečnosti letošního roku</w:t>
      </w:r>
      <w:r w:rsidR="005A0B07">
        <w:rPr>
          <w:bCs/>
          <w:sz w:val="22"/>
          <w:szCs w:val="22"/>
        </w:rPr>
        <w:t xml:space="preserve"> (mzdové náklady počítají s navýšením platů dle usnesení vlády ČR a náklady na samosprávu s nově schválenou výší odměn nařízením vlády ČR)</w:t>
      </w:r>
      <w:r w:rsidR="00B360AA">
        <w:rPr>
          <w:bCs/>
          <w:sz w:val="22"/>
          <w:szCs w:val="22"/>
        </w:rPr>
        <w:t xml:space="preserve">, </w:t>
      </w:r>
      <w:r w:rsidR="005A0B07">
        <w:rPr>
          <w:bCs/>
          <w:sz w:val="22"/>
          <w:szCs w:val="22"/>
        </w:rPr>
        <w:t xml:space="preserve">dále jsou zahrnuté </w:t>
      </w:r>
      <w:r w:rsidR="00B360AA">
        <w:rPr>
          <w:bCs/>
          <w:sz w:val="22"/>
          <w:szCs w:val="22"/>
        </w:rPr>
        <w:t>pří</w:t>
      </w:r>
      <w:r w:rsidR="005A0B07">
        <w:rPr>
          <w:bCs/>
          <w:sz w:val="22"/>
          <w:szCs w:val="22"/>
        </w:rPr>
        <w:t>spěv</w:t>
      </w:r>
      <w:r w:rsidR="00B360AA">
        <w:rPr>
          <w:bCs/>
          <w:sz w:val="22"/>
          <w:szCs w:val="22"/>
        </w:rPr>
        <w:t>k</w:t>
      </w:r>
      <w:r w:rsidR="005A0B07">
        <w:rPr>
          <w:bCs/>
          <w:sz w:val="22"/>
          <w:szCs w:val="22"/>
        </w:rPr>
        <w:t>y</w:t>
      </w:r>
      <w:r w:rsidR="00B360AA">
        <w:rPr>
          <w:bCs/>
          <w:sz w:val="22"/>
          <w:szCs w:val="22"/>
        </w:rPr>
        <w:t xml:space="preserve"> školám</w:t>
      </w:r>
      <w:r w:rsidR="005A0B07">
        <w:rPr>
          <w:bCs/>
          <w:sz w:val="22"/>
          <w:szCs w:val="22"/>
        </w:rPr>
        <w:t xml:space="preserve"> a</w:t>
      </w:r>
      <w:r w:rsidR="005A0B07" w:rsidRPr="005A0B07">
        <w:rPr>
          <w:bCs/>
          <w:sz w:val="22"/>
          <w:szCs w:val="22"/>
        </w:rPr>
        <w:t xml:space="preserve"> </w:t>
      </w:r>
      <w:r w:rsidR="005A0B07">
        <w:rPr>
          <w:bCs/>
          <w:sz w:val="22"/>
          <w:szCs w:val="22"/>
        </w:rPr>
        <w:t>dalším zřizovaným organizacím</w:t>
      </w:r>
      <w:r w:rsidR="00B360AA">
        <w:rPr>
          <w:bCs/>
          <w:sz w:val="22"/>
          <w:szCs w:val="22"/>
        </w:rPr>
        <w:t>, Technickým službám</w:t>
      </w:r>
      <w:r w:rsidR="005A0B07">
        <w:rPr>
          <w:bCs/>
          <w:sz w:val="22"/>
          <w:szCs w:val="22"/>
        </w:rPr>
        <w:t xml:space="preserve"> Okříšky s.r.o.</w:t>
      </w:r>
      <w:r w:rsidR="00B360AA">
        <w:rPr>
          <w:bCs/>
          <w:sz w:val="22"/>
          <w:szCs w:val="22"/>
        </w:rPr>
        <w:t xml:space="preserve"> </w:t>
      </w:r>
      <w:r w:rsidR="005A0B07" w:rsidRPr="0008237A">
        <w:rPr>
          <w:bCs/>
          <w:sz w:val="22"/>
          <w:szCs w:val="22"/>
        </w:rPr>
        <w:t xml:space="preserve">na </w:t>
      </w:r>
      <w:r w:rsidR="005A0B07">
        <w:rPr>
          <w:bCs/>
          <w:sz w:val="22"/>
          <w:szCs w:val="22"/>
        </w:rPr>
        <w:t xml:space="preserve">běžnou zimní i letní </w:t>
      </w:r>
      <w:r w:rsidR="005A0B07" w:rsidRPr="0008237A">
        <w:rPr>
          <w:bCs/>
          <w:sz w:val="22"/>
          <w:szCs w:val="22"/>
        </w:rPr>
        <w:t>údržbu komunikací, zeleně, veřejných prostranství</w:t>
      </w:r>
      <w:r w:rsidR="005A0B07">
        <w:rPr>
          <w:bCs/>
          <w:sz w:val="22"/>
          <w:szCs w:val="22"/>
        </w:rPr>
        <w:t xml:space="preserve">, drobné opravy a údržbu nemovitého majetku </w:t>
      </w:r>
      <w:r w:rsidR="00B360AA">
        <w:rPr>
          <w:bCs/>
          <w:sz w:val="22"/>
          <w:szCs w:val="22"/>
        </w:rPr>
        <w:t xml:space="preserve">a </w:t>
      </w:r>
      <w:r w:rsidR="005A0B07">
        <w:rPr>
          <w:bCs/>
          <w:sz w:val="22"/>
          <w:szCs w:val="22"/>
        </w:rPr>
        <w:t>komisi společenského života na zajištění kulturních a společenských akcí</w:t>
      </w:r>
      <w:r w:rsidR="00B360AA">
        <w:rPr>
          <w:bCs/>
          <w:sz w:val="22"/>
          <w:szCs w:val="22"/>
        </w:rPr>
        <w:t>,</w:t>
      </w:r>
      <w:r w:rsidR="005A0B07">
        <w:rPr>
          <w:bCs/>
          <w:sz w:val="22"/>
          <w:szCs w:val="22"/>
        </w:rPr>
        <w:t xml:space="preserve"> V</w:t>
      </w:r>
      <w:r w:rsidR="00B360AA">
        <w:rPr>
          <w:bCs/>
          <w:sz w:val="22"/>
          <w:szCs w:val="22"/>
        </w:rPr>
        <w:t xml:space="preserve">ýdajová strana zahrnuje </w:t>
      </w:r>
      <w:r w:rsidR="005A0B07">
        <w:rPr>
          <w:bCs/>
          <w:sz w:val="22"/>
          <w:szCs w:val="22"/>
        </w:rPr>
        <w:t>také náklady na investice spolufinancované z dotačních titulů</w:t>
      </w:r>
      <w:r w:rsidR="00B360AA">
        <w:rPr>
          <w:bCs/>
          <w:sz w:val="22"/>
          <w:szCs w:val="22"/>
        </w:rPr>
        <w:t>, příspěvek Oblastní charitě</w:t>
      </w:r>
      <w:r w:rsidR="005A0B07">
        <w:rPr>
          <w:bCs/>
          <w:sz w:val="22"/>
          <w:szCs w:val="22"/>
        </w:rPr>
        <w:t xml:space="preserve"> opět ve výši 50 000,- Kč</w:t>
      </w:r>
      <w:r w:rsidR="00B360AA">
        <w:rPr>
          <w:bCs/>
          <w:sz w:val="22"/>
          <w:szCs w:val="22"/>
        </w:rPr>
        <w:t xml:space="preserve">, náklady na GPZM </w:t>
      </w:r>
      <w:r w:rsidR="00B42679">
        <w:rPr>
          <w:bCs/>
          <w:sz w:val="22"/>
          <w:szCs w:val="22"/>
        </w:rPr>
        <w:t xml:space="preserve">ve výši 450 000,- Kč </w:t>
      </w:r>
      <w:r w:rsidR="00B360AA">
        <w:rPr>
          <w:bCs/>
          <w:sz w:val="22"/>
          <w:szCs w:val="22"/>
        </w:rPr>
        <w:t xml:space="preserve">a </w:t>
      </w:r>
      <w:r w:rsidR="00B42679">
        <w:rPr>
          <w:bCs/>
          <w:sz w:val="22"/>
          <w:szCs w:val="22"/>
        </w:rPr>
        <w:t xml:space="preserve">na </w:t>
      </w:r>
      <w:r w:rsidR="00B360AA">
        <w:rPr>
          <w:bCs/>
          <w:sz w:val="22"/>
          <w:szCs w:val="22"/>
        </w:rPr>
        <w:t>podporu spolkům na využívání školní tělocvičny</w:t>
      </w:r>
      <w:r w:rsidR="005A0B07">
        <w:rPr>
          <w:bCs/>
          <w:sz w:val="22"/>
          <w:szCs w:val="22"/>
        </w:rPr>
        <w:t xml:space="preserve"> pro děti a mládež ve výši </w:t>
      </w:r>
      <w:r w:rsidR="00B42679">
        <w:rPr>
          <w:bCs/>
          <w:sz w:val="22"/>
          <w:szCs w:val="22"/>
        </w:rPr>
        <w:t>15</w:t>
      </w:r>
      <w:r w:rsidR="005A0B07">
        <w:rPr>
          <w:bCs/>
          <w:sz w:val="22"/>
          <w:szCs w:val="22"/>
        </w:rPr>
        <w:t>0 000,- Kč</w:t>
      </w:r>
      <w:r w:rsidR="00B360AA">
        <w:rPr>
          <w:bCs/>
          <w:sz w:val="22"/>
          <w:szCs w:val="22"/>
        </w:rPr>
        <w:t>, členské příspěvky do svazků obcí</w:t>
      </w:r>
      <w:r w:rsidR="005A0B07">
        <w:rPr>
          <w:bCs/>
          <w:sz w:val="22"/>
          <w:szCs w:val="22"/>
        </w:rPr>
        <w:t>, jejichž jsou Okříšky členem</w:t>
      </w:r>
      <w:r w:rsidR="00B360AA">
        <w:rPr>
          <w:bCs/>
          <w:sz w:val="22"/>
          <w:szCs w:val="22"/>
        </w:rPr>
        <w:t xml:space="preserve">. </w:t>
      </w:r>
      <w:r w:rsidR="00B360AA" w:rsidRPr="00624C83">
        <w:rPr>
          <w:bCs/>
          <w:sz w:val="22"/>
          <w:szCs w:val="22"/>
        </w:rPr>
        <w:t>Rezerva na da</w:t>
      </w:r>
      <w:r w:rsidR="005A0B07">
        <w:rPr>
          <w:bCs/>
          <w:sz w:val="22"/>
          <w:szCs w:val="22"/>
        </w:rPr>
        <w:t>lší investiční akce</w:t>
      </w:r>
      <w:r w:rsidR="00B360AA" w:rsidRPr="00624C83">
        <w:rPr>
          <w:bCs/>
          <w:sz w:val="22"/>
          <w:szCs w:val="22"/>
        </w:rPr>
        <w:t xml:space="preserve"> je </w:t>
      </w:r>
      <w:r w:rsidR="005A0B07">
        <w:rPr>
          <w:bCs/>
          <w:sz w:val="22"/>
          <w:szCs w:val="22"/>
        </w:rPr>
        <w:t>aktuálně ve výši 1 461 515,11 Kč</w:t>
      </w:r>
      <w:r w:rsidR="00B360AA" w:rsidRPr="00624C83">
        <w:rPr>
          <w:bCs/>
          <w:sz w:val="22"/>
          <w:szCs w:val="22"/>
        </w:rPr>
        <w:t>.</w:t>
      </w:r>
      <w:r w:rsidR="005A0B07">
        <w:rPr>
          <w:bCs/>
          <w:sz w:val="22"/>
          <w:szCs w:val="22"/>
        </w:rPr>
        <w:t xml:space="preserve"> Oprávnění pro radu městyse k rozpočtovým opatřením a pro správce rozpočtu k rozpisu rozpočtovaných částech jsou navržena stejně jako v předchozích letech</w:t>
      </w:r>
      <w:r w:rsidR="00FB2D5C">
        <w:rPr>
          <w:bCs/>
          <w:sz w:val="22"/>
          <w:szCs w:val="22"/>
        </w:rPr>
        <w:t>.</w:t>
      </w:r>
    </w:p>
    <w:p w:rsidR="00827B3E" w:rsidRDefault="00827B3E" w:rsidP="00585752">
      <w:pPr>
        <w:rPr>
          <w:rFonts w:ascii="Arial" w:hAnsi="Arial" w:cs="Arial"/>
          <w:sz w:val="22"/>
          <w:szCs w:val="22"/>
          <w:u w:val="single"/>
        </w:rPr>
      </w:pPr>
    </w:p>
    <w:p w:rsidR="004E6808" w:rsidRDefault="004E6808" w:rsidP="00585752">
      <w:pPr>
        <w:rPr>
          <w:rFonts w:ascii="Arial" w:hAnsi="Arial" w:cs="Arial"/>
          <w:sz w:val="22"/>
          <w:szCs w:val="22"/>
          <w:u w:val="single"/>
        </w:rPr>
      </w:pPr>
    </w:p>
    <w:p w:rsidR="00827B3E" w:rsidRDefault="00827B3E" w:rsidP="00585752">
      <w:pPr>
        <w:rPr>
          <w:rFonts w:ascii="Arial" w:hAnsi="Arial" w:cs="Arial"/>
          <w:sz w:val="22"/>
          <w:szCs w:val="22"/>
          <w:u w:val="single"/>
        </w:rPr>
      </w:pPr>
    </w:p>
    <w:p w:rsidR="006138F7" w:rsidRPr="007607E2" w:rsidRDefault="00827B3E" w:rsidP="00585752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7607E2">
        <w:rPr>
          <w:b/>
          <w:sz w:val="22"/>
          <w:szCs w:val="22"/>
          <w:u w:val="single"/>
        </w:rPr>
        <w:t>Návrh usnesení:</w:t>
      </w:r>
      <w:r w:rsidR="006138F7" w:rsidRPr="007607E2">
        <w:rPr>
          <w:b/>
          <w:bCs/>
          <w:sz w:val="22"/>
          <w:szCs w:val="22"/>
        </w:rPr>
        <w:tab/>
      </w:r>
      <w:r w:rsidR="006138F7" w:rsidRPr="007607E2">
        <w:rPr>
          <w:b/>
          <w:bCs/>
          <w:sz w:val="22"/>
          <w:szCs w:val="22"/>
        </w:rPr>
        <w:tab/>
      </w:r>
    </w:p>
    <w:p w:rsidR="006138F7" w:rsidRPr="007607E2" w:rsidRDefault="006138F7" w:rsidP="006138F7">
      <w:pPr>
        <w:spacing w:before="60"/>
        <w:jc w:val="both"/>
        <w:rPr>
          <w:b/>
          <w:bCs/>
          <w:sz w:val="22"/>
          <w:szCs w:val="22"/>
        </w:rPr>
      </w:pPr>
      <w:r w:rsidRPr="007607E2">
        <w:rPr>
          <w:b/>
          <w:bCs/>
          <w:sz w:val="22"/>
          <w:szCs w:val="22"/>
        </w:rPr>
        <w:t>Zastupitelstvo městyse:</w:t>
      </w:r>
      <w:r w:rsidRPr="007607E2">
        <w:rPr>
          <w:b/>
          <w:bCs/>
          <w:sz w:val="22"/>
          <w:szCs w:val="22"/>
        </w:rPr>
        <w:tab/>
      </w:r>
      <w:r w:rsidRPr="007607E2">
        <w:rPr>
          <w:b/>
          <w:bCs/>
          <w:sz w:val="22"/>
          <w:szCs w:val="22"/>
        </w:rPr>
        <w:tab/>
      </w:r>
      <w:r w:rsidRPr="007607E2">
        <w:rPr>
          <w:b/>
          <w:bCs/>
          <w:sz w:val="22"/>
          <w:szCs w:val="22"/>
        </w:rPr>
        <w:tab/>
      </w:r>
    </w:p>
    <w:p w:rsidR="00FB2D5C" w:rsidRDefault="006138F7" w:rsidP="00FB2D5C">
      <w:pPr>
        <w:pStyle w:val="Odstavecseseznamem"/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607E2">
        <w:rPr>
          <w:b/>
          <w:bCs/>
          <w:sz w:val="22"/>
          <w:szCs w:val="22"/>
        </w:rPr>
        <w:t>schvaluje rozp</w:t>
      </w:r>
      <w:r w:rsidR="005A0B07">
        <w:rPr>
          <w:b/>
          <w:bCs/>
          <w:sz w:val="22"/>
          <w:szCs w:val="22"/>
        </w:rPr>
        <w:t>očet městyse Okříšky na rok 2019</w:t>
      </w:r>
      <w:r w:rsidRPr="007607E2">
        <w:rPr>
          <w:b/>
          <w:bCs/>
          <w:sz w:val="22"/>
          <w:szCs w:val="22"/>
        </w:rPr>
        <w:t xml:space="preserve"> dle návrhu,</w:t>
      </w:r>
      <w:r w:rsidRPr="007607E2">
        <w:rPr>
          <w:b/>
          <w:bCs/>
          <w:sz w:val="22"/>
          <w:szCs w:val="22"/>
        </w:rPr>
        <w:tab/>
      </w:r>
      <w:r w:rsidRPr="007607E2">
        <w:rPr>
          <w:b/>
          <w:bCs/>
          <w:sz w:val="22"/>
          <w:szCs w:val="22"/>
        </w:rPr>
        <w:tab/>
      </w:r>
      <w:r w:rsidRPr="007607E2">
        <w:rPr>
          <w:b/>
          <w:bCs/>
          <w:sz w:val="22"/>
          <w:szCs w:val="22"/>
        </w:rPr>
        <w:tab/>
      </w:r>
    </w:p>
    <w:p w:rsidR="00061DDF" w:rsidRPr="00061DDF" w:rsidRDefault="00061DDF" w:rsidP="00FB2D5C">
      <w:pPr>
        <w:pStyle w:val="Odstavecseseznamem"/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61DDF">
        <w:rPr>
          <w:b/>
          <w:sz w:val="22"/>
          <w:szCs w:val="22"/>
        </w:rPr>
        <w:t>schvaluje předběžné rozpočtové opatření v rámci třídy 1 u daňových příjmů</w:t>
      </w:r>
      <w:r>
        <w:rPr>
          <w:b/>
          <w:sz w:val="22"/>
          <w:szCs w:val="22"/>
        </w:rPr>
        <w:t xml:space="preserve"> a</w:t>
      </w:r>
      <w:r w:rsidRPr="00061DDF">
        <w:rPr>
          <w:b/>
          <w:sz w:val="22"/>
          <w:szCs w:val="22"/>
        </w:rPr>
        <w:t xml:space="preserve"> v rámci třídy 4 u přijatých dotací </w:t>
      </w:r>
      <w:r>
        <w:rPr>
          <w:b/>
          <w:sz w:val="22"/>
          <w:szCs w:val="22"/>
        </w:rPr>
        <w:t>a převodů</w:t>
      </w:r>
      <w:r w:rsidRPr="00061DDF">
        <w:rPr>
          <w:b/>
          <w:sz w:val="22"/>
          <w:szCs w:val="22"/>
        </w:rPr>
        <w:t xml:space="preserve"> mezi účty městyse</w:t>
      </w:r>
      <w:r>
        <w:rPr>
          <w:b/>
          <w:sz w:val="22"/>
          <w:szCs w:val="22"/>
        </w:rPr>
        <w:t>,</w:t>
      </w:r>
    </w:p>
    <w:p w:rsidR="00FB2D5C" w:rsidRDefault="006138F7" w:rsidP="00FB2D5C">
      <w:pPr>
        <w:pStyle w:val="Odstavecseseznamem"/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B2D5C">
        <w:rPr>
          <w:b/>
          <w:bCs/>
          <w:sz w:val="22"/>
          <w:szCs w:val="22"/>
        </w:rPr>
        <w:t>opravňuje radu městyse k provádění rozpočtových opatření mezi jednotlivými paragrafy rozpočtu,</w:t>
      </w:r>
    </w:p>
    <w:p w:rsidR="00771E97" w:rsidRPr="007607E2" w:rsidRDefault="006138F7" w:rsidP="00771E97">
      <w:pPr>
        <w:pStyle w:val="Odstavecseseznamem"/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607E2">
        <w:rPr>
          <w:b/>
          <w:bCs/>
          <w:sz w:val="22"/>
          <w:szCs w:val="22"/>
        </w:rPr>
        <w:t>opravňuje správce rozpočtu k rozpisu rozpočtovaných částek na jednotlivé položky dle rozpočtové skladby</w:t>
      </w:r>
      <w:r w:rsidR="0008237A" w:rsidRPr="007607E2">
        <w:rPr>
          <w:b/>
          <w:bCs/>
          <w:sz w:val="22"/>
          <w:szCs w:val="22"/>
        </w:rPr>
        <w:t>,</w:t>
      </w:r>
    </w:p>
    <w:p w:rsidR="0008237A" w:rsidRPr="007607E2" w:rsidRDefault="0008237A" w:rsidP="0008237A">
      <w:pPr>
        <w:pStyle w:val="Odstavecseseznamem"/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607E2">
        <w:rPr>
          <w:b/>
          <w:bCs/>
          <w:sz w:val="22"/>
          <w:szCs w:val="22"/>
        </w:rPr>
        <w:t>opravňuje radu k provádění rozpočtových opatření k celkovému snížení nebo zvýšení příjmů a výdajů do výše 600 000,- Kč.</w:t>
      </w:r>
    </w:p>
    <w:sectPr w:rsidR="0008237A" w:rsidRPr="007607E2" w:rsidSect="006B45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81238"/>
    <w:multiLevelType w:val="hybridMultilevel"/>
    <w:tmpl w:val="30BE3D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1"/>
    <w:multiLevelType w:val="hybridMultilevel"/>
    <w:tmpl w:val="7CB6CF62"/>
    <w:lvl w:ilvl="0" w:tplc="C22E078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B0AEF"/>
    <w:multiLevelType w:val="hybridMultilevel"/>
    <w:tmpl w:val="E0327CE2"/>
    <w:lvl w:ilvl="0" w:tplc="D682E2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84E5D"/>
    <w:multiLevelType w:val="hybridMultilevel"/>
    <w:tmpl w:val="05AAB856"/>
    <w:lvl w:ilvl="0" w:tplc="CFD0ED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2021C1"/>
    <w:multiLevelType w:val="hybridMultilevel"/>
    <w:tmpl w:val="47144D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63CE4"/>
    <w:multiLevelType w:val="hybridMultilevel"/>
    <w:tmpl w:val="4A7840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84A95"/>
    <w:multiLevelType w:val="multilevel"/>
    <w:tmpl w:val="6A94335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092D8A"/>
    <w:multiLevelType w:val="hybridMultilevel"/>
    <w:tmpl w:val="60120A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1266A5"/>
    <w:multiLevelType w:val="hybridMultilevel"/>
    <w:tmpl w:val="5CCA2A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CE5BA7"/>
    <w:multiLevelType w:val="hybridMultilevel"/>
    <w:tmpl w:val="2736A700"/>
    <w:lvl w:ilvl="0" w:tplc="420E731A">
      <w:start w:val="1"/>
      <w:numFmt w:val="decimal"/>
      <w:pStyle w:val="odstpolII"/>
      <w:lvlText w:val="%1)"/>
      <w:lvlJc w:val="left"/>
      <w:pPr>
        <w:tabs>
          <w:tab w:val="num" w:pos="397"/>
        </w:tabs>
        <w:ind w:left="397" w:hanging="397"/>
      </w:pPr>
    </w:lvl>
    <w:lvl w:ilvl="1" w:tplc="040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0" w15:restartNumberingAfterBreak="0">
    <w:nsid w:val="455A3ECC"/>
    <w:multiLevelType w:val="hybridMultilevel"/>
    <w:tmpl w:val="D4925F5A"/>
    <w:lvl w:ilvl="0" w:tplc="A03ED6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CF77EC"/>
    <w:multiLevelType w:val="hybridMultilevel"/>
    <w:tmpl w:val="B59E0BBC"/>
    <w:lvl w:ilvl="0" w:tplc="403CB5CA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297A99"/>
    <w:multiLevelType w:val="multilevel"/>
    <w:tmpl w:val="6A9677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BE4065C"/>
    <w:multiLevelType w:val="hybridMultilevel"/>
    <w:tmpl w:val="58FE60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806242"/>
    <w:multiLevelType w:val="hybridMultilevel"/>
    <w:tmpl w:val="A0D6BBFA"/>
    <w:lvl w:ilvl="0" w:tplc="B254E8D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E8782C"/>
    <w:multiLevelType w:val="hybridMultilevel"/>
    <w:tmpl w:val="47F4CE28"/>
    <w:lvl w:ilvl="0" w:tplc="FD8C7A2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E84199"/>
    <w:multiLevelType w:val="hybridMultilevel"/>
    <w:tmpl w:val="91226A04"/>
    <w:lvl w:ilvl="0" w:tplc="50FC280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EC2B13"/>
    <w:multiLevelType w:val="hybridMultilevel"/>
    <w:tmpl w:val="FE025B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0777BB"/>
    <w:multiLevelType w:val="hybridMultilevel"/>
    <w:tmpl w:val="1DA488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5E03ED"/>
    <w:multiLevelType w:val="hybridMultilevel"/>
    <w:tmpl w:val="2D1AB490"/>
    <w:lvl w:ilvl="0" w:tplc="6BECBFA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2"/>
  </w:num>
  <w:num w:numId="4">
    <w:abstractNumId w:val="11"/>
  </w:num>
  <w:num w:numId="5">
    <w:abstractNumId w:val="13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"/>
  </w:num>
  <w:num w:numId="9">
    <w:abstractNumId w:val="7"/>
  </w:num>
  <w:num w:numId="10">
    <w:abstractNumId w:val="4"/>
  </w:num>
  <w:num w:numId="11">
    <w:abstractNumId w:val="0"/>
  </w:num>
  <w:num w:numId="12">
    <w:abstractNumId w:val="2"/>
  </w:num>
  <w:num w:numId="13">
    <w:abstractNumId w:val="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9"/>
  </w:num>
  <w:num w:numId="17">
    <w:abstractNumId w:val="10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B3E"/>
    <w:rsid w:val="00004F80"/>
    <w:rsid w:val="00022CD0"/>
    <w:rsid w:val="00043CD3"/>
    <w:rsid w:val="00044FA0"/>
    <w:rsid w:val="000536F4"/>
    <w:rsid w:val="00061DDF"/>
    <w:rsid w:val="0007245D"/>
    <w:rsid w:val="000736C5"/>
    <w:rsid w:val="00077760"/>
    <w:rsid w:val="0008009A"/>
    <w:rsid w:val="0008237A"/>
    <w:rsid w:val="00085777"/>
    <w:rsid w:val="000A50C9"/>
    <w:rsid w:val="000B25C2"/>
    <w:rsid w:val="000B362F"/>
    <w:rsid w:val="000B75E0"/>
    <w:rsid w:val="000D0DCF"/>
    <w:rsid w:val="000D0F5A"/>
    <w:rsid w:val="000D433D"/>
    <w:rsid w:val="000D7BE4"/>
    <w:rsid w:val="000E6A52"/>
    <w:rsid w:val="000E7984"/>
    <w:rsid w:val="000E7D19"/>
    <w:rsid w:val="000E7E25"/>
    <w:rsid w:val="000F1915"/>
    <w:rsid w:val="0011045C"/>
    <w:rsid w:val="00110D32"/>
    <w:rsid w:val="00120B68"/>
    <w:rsid w:val="001259F2"/>
    <w:rsid w:val="00127BA6"/>
    <w:rsid w:val="00130861"/>
    <w:rsid w:val="00130F4F"/>
    <w:rsid w:val="00131F64"/>
    <w:rsid w:val="0013269F"/>
    <w:rsid w:val="00144EFA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7681F"/>
    <w:rsid w:val="0018053A"/>
    <w:rsid w:val="0018256B"/>
    <w:rsid w:val="00192DB9"/>
    <w:rsid w:val="00193920"/>
    <w:rsid w:val="001944E2"/>
    <w:rsid w:val="00196643"/>
    <w:rsid w:val="00197387"/>
    <w:rsid w:val="001A311B"/>
    <w:rsid w:val="001B21F5"/>
    <w:rsid w:val="001C2A8F"/>
    <w:rsid w:val="001C5F30"/>
    <w:rsid w:val="001C6C25"/>
    <w:rsid w:val="001D3527"/>
    <w:rsid w:val="001E11DD"/>
    <w:rsid w:val="001E1E2B"/>
    <w:rsid w:val="001E5221"/>
    <w:rsid w:val="001E5C3C"/>
    <w:rsid w:val="001E68B7"/>
    <w:rsid w:val="001F0BE1"/>
    <w:rsid w:val="001F1EAD"/>
    <w:rsid w:val="001F2F80"/>
    <w:rsid w:val="001F46D6"/>
    <w:rsid w:val="00207DA9"/>
    <w:rsid w:val="002162C7"/>
    <w:rsid w:val="00221DA8"/>
    <w:rsid w:val="002349C8"/>
    <w:rsid w:val="002359F3"/>
    <w:rsid w:val="00241673"/>
    <w:rsid w:val="00243CFA"/>
    <w:rsid w:val="00244F1E"/>
    <w:rsid w:val="0025167D"/>
    <w:rsid w:val="00254388"/>
    <w:rsid w:val="00254C0C"/>
    <w:rsid w:val="00256A61"/>
    <w:rsid w:val="00260525"/>
    <w:rsid w:val="00264F4A"/>
    <w:rsid w:val="00272B92"/>
    <w:rsid w:val="00286E43"/>
    <w:rsid w:val="002909F4"/>
    <w:rsid w:val="002966EB"/>
    <w:rsid w:val="002A69B4"/>
    <w:rsid w:val="002A7F8F"/>
    <w:rsid w:val="002B255E"/>
    <w:rsid w:val="002B4758"/>
    <w:rsid w:val="002B5325"/>
    <w:rsid w:val="002C16FF"/>
    <w:rsid w:val="002C3AA5"/>
    <w:rsid w:val="002C6F57"/>
    <w:rsid w:val="002D4C93"/>
    <w:rsid w:val="002E4256"/>
    <w:rsid w:val="002E5F00"/>
    <w:rsid w:val="002F086E"/>
    <w:rsid w:val="002F2B24"/>
    <w:rsid w:val="002F61FA"/>
    <w:rsid w:val="003023BD"/>
    <w:rsid w:val="00310219"/>
    <w:rsid w:val="00312263"/>
    <w:rsid w:val="003155CB"/>
    <w:rsid w:val="0031786D"/>
    <w:rsid w:val="00330700"/>
    <w:rsid w:val="00330D4D"/>
    <w:rsid w:val="00342E28"/>
    <w:rsid w:val="0035104F"/>
    <w:rsid w:val="0036214A"/>
    <w:rsid w:val="00364AD7"/>
    <w:rsid w:val="003657D0"/>
    <w:rsid w:val="003737D3"/>
    <w:rsid w:val="003773B0"/>
    <w:rsid w:val="00384125"/>
    <w:rsid w:val="003904CE"/>
    <w:rsid w:val="00390F89"/>
    <w:rsid w:val="00395AB6"/>
    <w:rsid w:val="003A2337"/>
    <w:rsid w:val="003A3FC7"/>
    <w:rsid w:val="003A5883"/>
    <w:rsid w:val="003C4866"/>
    <w:rsid w:val="003C7BFF"/>
    <w:rsid w:val="003D7555"/>
    <w:rsid w:val="003E5011"/>
    <w:rsid w:val="003F3F63"/>
    <w:rsid w:val="003F5734"/>
    <w:rsid w:val="00401A15"/>
    <w:rsid w:val="00403376"/>
    <w:rsid w:val="004140A5"/>
    <w:rsid w:val="00427361"/>
    <w:rsid w:val="00432986"/>
    <w:rsid w:val="00437A6D"/>
    <w:rsid w:val="00443903"/>
    <w:rsid w:val="004505F4"/>
    <w:rsid w:val="00454253"/>
    <w:rsid w:val="00455D04"/>
    <w:rsid w:val="00472F82"/>
    <w:rsid w:val="00486B2B"/>
    <w:rsid w:val="004A3000"/>
    <w:rsid w:val="004A43D1"/>
    <w:rsid w:val="004A521F"/>
    <w:rsid w:val="004B38D1"/>
    <w:rsid w:val="004B4A3F"/>
    <w:rsid w:val="004B5200"/>
    <w:rsid w:val="004C31AF"/>
    <w:rsid w:val="004D29A3"/>
    <w:rsid w:val="004D3DA8"/>
    <w:rsid w:val="004D431C"/>
    <w:rsid w:val="004E60B1"/>
    <w:rsid w:val="004E6808"/>
    <w:rsid w:val="004F0C9C"/>
    <w:rsid w:val="0050309C"/>
    <w:rsid w:val="00506C16"/>
    <w:rsid w:val="00513564"/>
    <w:rsid w:val="00517C6D"/>
    <w:rsid w:val="005365A5"/>
    <w:rsid w:val="00542BD7"/>
    <w:rsid w:val="00550445"/>
    <w:rsid w:val="00551FD7"/>
    <w:rsid w:val="0055316D"/>
    <w:rsid w:val="00556ABE"/>
    <w:rsid w:val="00556D71"/>
    <w:rsid w:val="00574A68"/>
    <w:rsid w:val="005840C8"/>
    <w:rsid w:val="00585752"/>
    <w:rsid w:val="00585CDD"/>
    <w:rsid w:val="00586FF8"/>
    <w:rsid w:val="005900D1"/>
    <w:rsid w:val="005A03A6"/>
    <w:rsid w:val="005A0B07"/>
    <w:rsid w:val="005A23EC"/>
    <w:rsid w:val="005A3573"/>
    <w:rsid w:val="005A47B8"/>
    <w:rsid w:val="005A7600"/>
    <w:rsid w:val="005B113F"/>
    <w:rsid w:val="005C4AAF"/>
    <w:rsid w:val="005C4FF7"/>
    <w:rsid w:val="005C5507"/>
    <w:rsid w:val="005D5953"/>
    <w:rsid w:val="005D626A"/>
    <w:rsid w:val="005E1C8B"/>
    <w:rsid w:val="005E3E0D"/>
    <w:rsid w:val="005F0644"/>
    <w:rsid w:val="005F105D"/>
    <w:rsid w:val="005F1BC0"/>
    <w:rsid w:val="005F1F26"/>
    <w:rsid w:val="005F2D23"/>
    <w:rsid w:val="005F39E1"/>
    <w:rsid w:val="005F5B69"/>
    <w:rsid w:val="005F77E0"/>
    <w:rsid w:val="005F7CF5"/>
    <w:rsid w:val="0060032A"/>
    <w:rsid w:val="0060451A"/>
    <w:rsid w:val="00605AF9"/>
    <w:rsid w:val="00607EE8"/>
    <w:rsid w:val="00611B1D"/>
    <w:rsid w:val="006138F7"/>
    <w:rsid w:val="00625C68"/>
    <w:rsid w:val="00630573"/>
    <w:rsid w:val="006311B5"/>
    <w:rsid w:val="006319B6"/>
    <w:rsid w:val="00641AAF"/>
    <w:rsid w:val="00643633"/>
    <w:rsid w:val="00646659"/>
    <w:rsid w:val="00655495"/>
    <w:rsid w:val="0065681D"/>
    <w:rsid w:val="00670A43"/>
    <w:rsid w:val="006726EB"/>
    <w:rsid w:val="00682630"/>
    <w:rsid w:val="00686DE7"/>
    <w:rsid w:val="00687493"/>
    <w:rsid w:val="00692188"/>
    <w:rsid w:val="00693E7F"/>
    <w:rsid w:val="00694D72"/>
    <w:rsid w:val="006B1D6A"/>
    <w:rsid w:val="006B42F7"/>
    <w:rsid w:val="006B4531"/>
    <w:rsid w:val="006C0DCB"/>
    <w:rsid w:val="006C5496"/>
    <w:rsid w:val="006C5DF4"/>
    <w:rsid w:val="006D4497"/>
    <w:rsid w:val="006E2E91"/>
    <w:rsid w:val="006F74D3"/>
    <w:rsid w:val="006F770E"/>
    <w:rsid w:val="006F7AFF"/>
    <w:rsid w:val="007005F9"/>
    <w:rsid w:val="0070249B"/>
    <w:rsid w:val="00722D25"/>
    <w:rsid w:val="00730DB7"/>
    <w:rsid w:val="00731FCE"/>
    <w:rsid w:val="00736A69"/>
    <w:rsid w:val="007502DB"/>
    <w:rsid w:val="00760753"/>
    <w:rsid w:val="007607E2"/>
    <w:rsid w:val="00765C89"/>
    <w:rsid w:val="007668D6"/>
    <w:rsid w:val="00767618"/>
    <w:rsid w:val="0077040C"/>
    <w:rsid w:val="00771E97"/>
    <w:rsid w:val="007735DC"/>
    <w:rsid w:val="007742FD"/>
    <w:rsid w:val="007763AB"/>
    <w:rsid w:val="00781FC6"/>
    <w:rsid w:val="00791C42"/>
    <w:rsid w:val="007936E8"/>
    <w:rsid w:val="007969E3"/>
    <w:rsid w:val="007B6D6B"/>
    <w:rsid w:val="007C296C"/>
    <w:rsid w:val="007C3BB9"/>
    <w:rsid w:val="007D1FC8"/>
    <w:rsid w:val="007D733D"/>
    <w:rsid w:val="007E769E"/>
    <w:rsid w:val="007F0434"/>
    <w:rsid w:val="007F370A"/>
    <w:rsid w:val="007F56AE"/>
    <w:rsid w:val="00801B56"/>
    <w:rsid w:val="00802C9C"/>
    <w:rsid w:val="00812DBE"/>
    <w:rsid w:val="0081566A"/>
    <w:rsid w:val="00821E17"/>
    <w:rsid w:val="0082221C"/>
    <w:rsid w:val="008247C1"/>
    <w:rsid w:val="00825216"/>
    <w:rsid w:val="0082606C"/>
    <w:rsid w:val="00827A50"/>
    <w:rsid w:val="00827B3E"/>
    <w:rsid w:val="00834F91"/>
    <w:rsid w:val="00843DE7"/>
    <w:rsid w:val="008521C3"/>
    <w:rsid w:val="00861F51"/>
    <w:rsid w:val="00876E29"/>
    <w:rsid w:val="00876F37"/>
    <w:rsid w:val="00891181"/>
    <w:rsid w:val="008A2746"/>
    <w:rsid w:val="008A737A"/>
    <w:rsid w:val="008C02F5"/>
    <w:rsid w:val="008D429A"/>
    <w:rsid w:val="008D6614"/>
    <w:rsid w:val="008E0BEC"/>
    <w:rsid w:val="008E2F23"/>
    <w:rsid w:val="008E480A"/>
    <w:rsid w:val="008F5776"/>
    <w:rsid w:val="008F7619"/>
    <w:rsid w:val="00900679"/>
    <w:rsid w:val="0090544F"/>
    <w:rsid w:val="00907BEA"/>
    <w:rsid w:val="00912813"/>
    <w:rsid w:val="00921B4C"/>
    <w:rsid w:val="00926B60"/>
    <w:rsid w:val="00944F70"/>
    <w:rsid w:val="00955FD9"/>
    <w:rsid w:val="00967158"/>
    <w:rsid w:val="00971BFE"/>
    <w:rsid w:val="009835DA"/>
    <w:rsid w:val="0098580E"/>
    <w:rsid w:val="00992577"/>
    <w:rsid w:val="009936DD"/>
    <w:rsid w:val="009939D8"/>
    <w:rsid w:val="00995E40"/>
    <w:rsid w:val="009A1E3A"/>
    <w:rsid w:val="009A6919"/>
    <w:rsid w:val="009B5BD3"/>
    <w:rsid w:val="009B6DAF"/>
    <w:rsid w:val="009F36E5"/>
    <w:rsid w:val="00A013EB"/>
    <w:rsid w:val="00A15261"/>
    <w:rsid w:val="00A20AEB"/>
    <w:rsid w:val="00A2691B"/>
    <w:rsid w:val="00A27120"/>
    <w:rsid w:val="00A3245C"/>
    <w:rsid w:val="00A3586A"/>
    <w:rsid w:val="00A371CB"/>
    <w:rsid w:val="00A569F3"/>
    <w:rsid w:val="00A5787E"/>
    <w:rsid w:val="00A7377C"/>
    <w:rsid w:val="00A74972"/>
    <w:rsid w:val="00A74D15"/>
    <w:rsid w:val="00A778C6"/>
    <w:rsid w:val="00AB28DA"/>
    <w:rsid w:val="00AB2F98"/>
    <w:rsid w:val="00AC06A1"/>
    <w:rsid w:val="00AC47A6"/>
    <w:rsid w:val="00AC734F"/>
    <w:rsid w:val="00AD52ED"/>
    <w:rsid w:val="00AE60FA"/>
    <w:rsid w:val="00AF5CC4"/>
    <w:rsid w:val="00B009B5"/>
    <w:rsid w:val="00B039D1"/>
    <w:rsid w:val="00B21EA1"/>
    <w:rsid w:val="00B22F57"/>
    <w:rsid w:val="00B2342D"/>
    <w:rsid w:val="00B23A95"/>
    <w:rsid w:val="00B26DFC"/>
    <w:rsid w:val="00B31D39"/>
    <w:rsid w:val="00B34824"/>
    <w:rsid w:val="00B360AA"/>
    <w:rsid w:val="00B36D7E"/>
    <w:rsid w:val="00B406C8"/>
    <w:rsid w:val="00B42679"/>
    <w:rsid w:val="00B42ABC"/>
    <w:rsid w:val="00B51FAC"/>
    <w:rsid w:val="00B52B9A"/>
    <w:rsid w:val="00B555D0"/>
    <w:rsid w:val="00B64DA3"/>
    <w:rsid w:val="00B66967"/>
    <w:rsid w:val="00B735DA"/>
    <w:rsid w:val="00B74F98"/>
    <w:rsid w:val="00B75ECC"/>
    <w:rsid w:val="00B75FC0"/>
    <w:rsid w:val="00B77088"/>
    <w:rsid w:val="00B7744D"/>
    <w:rsid w:val="00B8111A"/>
    <w:rsid w:val="00B8504C"/>
    <w:rsid w:val="00B8785A"/>
    <w:rsid w:val="00B94298"/>
    <w:rsid w:val="00BA20C3"/>
    <w:rsid w:val="00BB1347"/>
    <w:rsid w:val="00BB666B"/>
    <w:rsid w:val="00BC68B7"/>
    <w:rsid w:val="00BC76EB"/>
    <w:rsid w:val="00BD0E76"/>
    <w:rsid w:val="00BD14C1"/>
    <w:rsid w:val="00BD28BE"/>
    <w:rsid w:val="00BD6583"/>
    <w:rsid w:val="00BD71A4"/>
    <w:rsid w:val="00BF13BC"/>
    <w:rsid w:val="00BF7E87"/>
    <w:rsid w:val="00C0095D"/>
    <w:rsid w:val="00C057F0"/>
    <w:rsid w:val="00C124AE"/>
    <w:rsid w:val="00C13681"/>
    <w:rsid w:val="00C20A3B"/>
    <w:rsid w:val="00C21BAD"/>
    <w:rsid w:val="00C220DA"/>
    <w:rsid w:val="00C24084"/>
    <w:rsid w:val="00C424F0"/>
    <w:rsid w:val="00C440BB"/>
    <w:rsid w:val="00C45186"/>
    <w:rsid w:val="00C5574C"/>
    <w:rsid w:val="00C6051A"/>
    <w:rsid w:val="00C637B5"/>
    <w:rsid w:val="00C6540F"/>
    <w:rsid w:val="00C82804"/>
    <w:rsid w:val="00CA00CA"/>
    <w:rsid w:val="00CA1171"/>
    <w:rsid w:val="00CA2A5D"/>
    <w:rsid w:val="00CA7054"/>
    <w:rsid w:val="00CB68CE"/>
    <w:rsid w:val="00CB7401"/>
    <w:rsid w:val="00CC12CD"/>
    <w:rsid w:val="00CC194E"/>
    <w:rsid w:val="00CC54A1"/>
    <w:rsid w:val="00CD3A45"/>
    <w:rsid w:val="00CD3E81"/>
    <w:rsid w:val="00CD546B"/>
    <w:rsid w:val="00CF685F"/>
    <w:rsid w:val="00D018BD"/>
    <w:rsid w:val="00D027EA"/>
    <w:rsid w:val="00D03ED4"/>
    <w:rsid w:val="00D0547C"/>
    <w:rsid w:val="00D073C5"/>
    <w:rsid w:val="00D07B45"/>
    <w:rsid w:val="00D117E7"/>
    <w:rsid w:val="00D15936"/>
    <w:rsid w:val="00D23109"/>
    <w:rsid w:val="00D34017"/>
    <w:rsid w:val="00D363D6"/>
    <w:rsid w:val="00D40FAE"/>
    <w:rsid w:val="00D43424"/>
    <w:rsid w:val="00D457EB"/>
    <w:rsid w:val="00D46B0E"/>
    <w:rsid w:val="00D54124"/>
    <w:rsid w:val="00D57DBC"/>
    <w:rsid w:val="00D64015"/>
    <w:rsid w:val="00D65CC7"/>
    <w:rsid w:val="00D775E3"/>
    <w:rsid w:val="00D84DDE"/>
    <w:rsid w:val="00D87BFD"/>
    <w:rsid w:val="00D90027"/>
    <w:rsid w:val="00D9156D"/>
    <w:rsid w:val="00D944A5"/>
    <w:rsid w:val="00D947A6"/>
    <w:rsid w:val="00D95D29"/>
    <w:rsid w:val="00DA2EA9"/>
    <w:rsid w:val="00DA463F"/>
    <w:rsid w:val="00DA5862"/>
    <w:rsid w:val="00DB24EF"/>
    <w:rsid w:val="00DB3280"/>
    <w:rsid w:val="00DB3E51"/>
    <w:rsid w:val="00DB7871"/>
    <w:rsid w:val="00DC00AF"/>
    <w:rsid w:val="00DC303B"/>
    <w:rsid w:val="00DC30B8"/>
    <w:rsid w:val="00DC4ACB"/>
    <w:rsid w:val="00DD443A"/>
    <w:rsid w:val="00DD4656"/>
    <w:rsid w:val="00DD7970"/>
    <w:rsid w:val="00DE5843"/>
    <w:rsid w:val="00DF346E"/>
    <w:rsid w:val="00E0210B"/>
    <w:rsid w:val="00E076C5"/>
    <w:rsid w:val="00E10110"/>
    <w:rsid w:val="00E16C53"/>
    <w:rsid w:val="00E16FF2"/>
    <w:rsid w:val="00E2138B"/>
    <w:rsid w:val="00E217C1"/>
    <w:rsid w:val="00E37387"/>
    <w:rsid w:val="00E40560"/>
    <w:rsid w:val="00E4356E"/>
    <w:rsid w:val="00E4541B"/>
    <w:rsid w:val="00E527A0"/>
    <w:rsid w:val="00E664FC"/>
    <w:rsid w:val="00E70F4C"/>
    <w:rsid w:val="00E7165B"/>
    <w:rsid w:val="00E7350E"/>
    <w:rsid w:val="00E73BFC"/>
    <w:rsid w:val="00E7560C"/>
    <w:rsid w:val="00E8292E"/>
    <w:rsid w:val="00E86F36"/>
    <w:rsid w:val="00E951E4"/>
    <w:rsid w:val="00EA494B"/>
    <w:rsid w:val="00EA5D5D"/>
    <w:rsid w:val="00EA5FCA"/>
    <w:rsid w:val="00EA7599"/>
    <w:rsid w:val="00EB0370"/>
    <w:rsid w:val="00EB0577"/>
    <w:rsid w:val="00EB46A0"/>
    <w:rsid w:val="00EC37DD"/>
    <w:rsid w:val="00ED0CA0"/>
    <w:rsid w:val="00ED20F0"/>
    <w:rsid w:val="00ED30D1"/>
    <w:rsid w:val="00EE2E7F"/>
    <w:rsid w:val="00EF040A"/>
    <w:rsid w:val="00EF2C25"/>
    <w:rsid w:val="00EF558D"/>
    <w:rsid w:val="00F04A99"/>
    <w:rsid w:val="00F11B74"/>
    <w:rsid w:val="00F20730"/>
    <w:rsid w:val="00F40959"/>
    <w:rsid w:val="00F440A3"/>
    <w:rsid w:val="00F466D1"/>
    <w:rsid w:val="00F57CFB"/>
    <w:rsid w:val="00F60A14"/>
    <w:rsid w:val="00F61568"/>
    <w:rsid w:val="00F74310"/>
    <w:rsid w:val="00F800DD"/>
    <w:rsid w:val="00F81EF5"/>
    <w:rsid w:val="00F855EB"/>
    <w:rsid w:val="00F85B76"/>
    <w:rsid w:val="00F871FE"/>
    <w:rsid w:val="00F945F5"/>
    <w:rsid w:val="00FB21A1"/>
    <w:rsid w:val="00FB2D5C"/>
    <w:rsid w:val="00FB5570"/>
    <w:rsid w:val="00FC096D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01D6EB6-7C83-4648-B09D-90C4CB439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827B3E"/>
    <w:pPr>
      <w:spacing w:before="100" w:beforeAutospacing="1" w:after="100" w:afterAutospacing="1"/>
    </w:pPr>
  </w:style>
  <w:style w:type="paragraph" w:customStyle="1" w:styleId="odstpolII">
    <w:name w:val="odst po čl II"/>
    <w:basedOn w:val="Normln"/>
    <w:rsid w:val="008D6614"/>
    <w:pPr>
      <w:numPr>
        <w:numId w:val="6"/>
      </w:numPr>
      <w:tabs>
        <w:tab w:val="num" w:pos="360"/>
      </w:tabs>
      <w:spacing w:after="240"/>
      <w:ind w:left="0" w:firstLine="0"/>
      <w:jc w:val="both"/>
    </w:pPr>
    <w:rPr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4E6808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506C16"/>
    <w:pPr>
      <w:ind w:left="900" w:hanging="192"/>
    </w:pPr>
  </w:style>
  <w:style w:type="character" w:customStyle="1" w:styleId="ZkladntextodsazenChar">
    <w:name w:val="Základní text odsazený Char"/>
    <w:basedOn w:val="Standardnpsmoodstavce"/>
    <w:link w:val="Zkladntextodsazen"/>
    <w:rsid w:val="00506C16"/>
    <w:rPr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316D"/>
    <w:rPr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B4267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B426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1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1</Pages>
  <Words>452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24</cp:revision>
  <cp:lastPrinted>2018-12-13T07:08:00Z</cp:lastPrinted>
  <dcterms:created xsi:type="dcterms:W3CDTF">2014-12-08T11:26:00Z</dcterms:created>
  <dcterms:modified xsi:type="dcterms:W3CDTF">2018-12-13T07:38:00Z</dcterms:modified>
</cp:coreProperties>
</file>